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4"/>
        <w:gridCol w:w="5244"/>
      </w:tblGrid>
      <w:tr w:rsidR="00BB2EF6" w:rsidTr="008F343F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B2EF6" w:rsidRDefault="00BB2EF6" w:rsidP="008F343F">
            <w:pPr>
              <w:pStyle w:val="ConsPlusNormal"/>
              <w:contextualSpacing/>
            </w:pPr>
            <w:r>
              <w:t xml:space="preserve">Документ предоставлен </w:t>
            </w:r>
            <w:hyperlink r:id="rId6" w:history="1">
              <w:r>
                <w:rPr>
                  <w:color w:val="0000FF"/>
                </w:rPr>
                <w:t>КонсультантПлюс</w:t>
              </w:r>
            </w:hyperlink>
            <w:r>
              <w:br/>
              <w:t>1 июля 2003 года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B2EF6" w:rsidRDefault="00BB2EF6" w:rsidP="008F343F">
            <w:pPr>
              <w:pStyle w:val="ConsPlusNormal"/>
              <w:contextualSpacing/>
              <w:jc w:val="right"/>
            </w:pPr>
            <w:r>
              <w:t>N 7-1215</w:t>
            </w:r>
          </w:p>
        </w:tc>
      </w:tr>
    </w:tbl>
    <w:p w:rsidR="00BB2EF6" w:rsidRDefault="00BB2EF6" w:rsidP="008F343F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Title"/>
        <w:contextualSpacing/>
        <w:jc w:val="center"/>
      </w:pPr>
      <w:r>
        <w:t>ЗАКОНОДАТЕЛЬНОЕ СОБРАНИЕ КРАСНОЯРСКОГО КРАЯ</w:t>
      </w:r>
    </w:p>
    <w:p w:rsidR="008F343F" w:rsidRDefault="008F343F" w:rsidP="008F343F">
      <w:pPr>
        <w:pStyle w:val="ConsPlusTitle"/>
        <w:contextualSpacing/>
        <w:jc w:val="center"/>
      </w:pPr>
    </w:p>
    <w:p w:rsidR="00BB2EF6" w:rsidRDefault="00BB2EF6" w:rsidP="008F343F">
      <w:pPr>
        <w:pStyle w:val="ConsPlusTitle"/>
        <w:contextualSpacing/>
        <w:jc w:val="center"/>
      </w:pPr>
      <w:r>
        <w:t>ЗАКОН</w:t>
      </w:r>
    </w:p>
    <w:p w:rsidR="00BB2EF6" w:rsidRDefault="00BB2EF6" w:rsidP="008F343F">
      <w:pPr>
        <w:pStyle w:val="ConsPlusTitle"/>
        <w:contextualSpacing/>
        <w:jc w:val="center"/>
      </w:pPr>
      <w:r>
        <w:t>КРАСНОЯРСКОГО КРАЯ</w:t>
      </w:r>
    </w:p>
    <w:p w:rsidR="00BB2EF6" w:rsidRDefault="00BB2EF6" w:rsidP="008F343F">
      <w:pPr>
        <w:pStyle w:val="ConsPlusTitle"/>
        <w:contextualSpacing/>
        <w:jc w:val="center"/>
      </w:pPr>
    </w:p>
    <w:p w:rsidR="00BB2EF6" w:rsidRDefault="00BB2EF6" w:rsidP="008F343F">
      <w:pPr>
        <w:pStyle w:val="ConsPlusTitle"/>
        <w:contextualSpacing/>
        <w:jc w:val="center"/>
      </w:pPr>
      <w:r>
        <w:t>ОСНОВЫ ПРАВОВЫХ ГАРАНТИЙ КОРЕННЫХ</w:t>
      </w:r>
    </w:p>
    <w:p w:rsidR="00BB2EF6" w:rsidRDefault="00BB2EF6" w:rsidP="008F343F">
      <w:pPr>
        <w:pStyle w:val="ConsPlusTitle"/>
        <w:contextualSpacing/>
        <w:jc w:val="center"/>
      </w:pPr>
      <w:r>
        <w:t>МАЛОЧИСЛЕННЫХ НАРОДОВ СЕВЕРА КРАСНОЯРСКОГО КРАЯ</w:t>
      </w:r>
    </w:p>
    <w:p w:rsidR="00BB2EF6" w:rsidRDefault="00BB2EF6" w:rsidP="008F343F">
      <w:pPr>
        <w:pStyle w:val="ConsPlusNormal"/>
        <w:contextualSpacing/>
        <w:jc w:val="center"/>
      </w:pPr>
      <w:r>
        <w:t>Список изменяющих документов</w:t>
      </w:r>
    </w:p>
    <w:p w:rsidR="00BB2EF6" w:rsidRDefault="00BB2EF6" w:rsidP="008F343F">
      <w:pPr>
        <w:pStyle w:val="ConsPlusNormal"/>
        <w:contextualSpacing/>
        <w:jc w:val="center"/>
      </w:pPr>
      <w:proofErr w:type="gramStart"/>
      <w:r>
        <w:t xml:space="preserve">(в ред. Законов Красноярского края от 22.05.2008 </w:t>
      </w:r>
      <w:hyperlink r:id="rId7" w:history="1">
        <w:r>
          <w:rPr>
            <w:color w:val="0000FF"/>
          </w:rPr>
          <w:t>N 5-1651</w:t>
        </w:r>
      </w:hyperlink>
      <w:r>
        <w:t>,</w:t>
      </w:r>
      <w:proofErr w:type="gramEnd"/>
    </w:p>
    <w:p w:rsidR="00BB2EF6" w:rsidRDefault="00BB2EF6" w:rsidP="008F343F">
      <w:pPr>
        <w:pStyle w:val="ConsPlusNormal"/>
        <w:contextualSpacing/>
        <w:jc w:val="center"/>
      </w:pPr>
      <w:r>
        <w:t xml:space="preserve">от 24.12.2009 </w:t>
      </w:r>
      <w:hyperlink r:id="rId8" w:history="1">
        <w:r>
          <w:rPr>
            <w:color w:val="0000FF"/>
          </w:rPr>
          <w:t>N 9-4293</w:t>
        </w:r>
      </w:hyperlink>
      <w:r>
        <w:t xml:space="preserve">, от 25.11.2010 </w:t>
      </w:r>
      <w:hyperlink r:id="rId9" w:history="1">
        <w:r>
          <w:rPr>
            <w:color w:val="0000FF"/>
          </w:rPr>
          <w:t>N 11-5343</w:t>
        </w:r>
      </w:hyperlink>
      <w:r>
        <w:t xml:space="preserve">, от 11.12.2012 </w:t>
      </w:r>
      <w:hyperlink r:id="rId10" w:history="1">
        <w:r>
          <w:rPr>
            <w:color w:val="0000FF"/>
          </w:rPr>
          <w:t>N 3-803</w:t>
        </w:r>
      </w:hyperlink>
      <w:r>
        <w:t>,</w:t>
      </w:r>
    </w:p>
    <w:p w:rsidR="00BB2EF6" w:rsidRDefault="00BB2EF6" w:rsidP="008F343F">
      <w:pPr>
        <w:pStyle w:val="ConsPlusNormal"/>
        <w:contextualSpacing/>
        <w:jc w:val="center"/>
      </w:pPr>
      <w:r>
        <w:t xml:space="preserve">от 13.06.2013 </w:t>
      </w:r>
      <w:hyperlink r:id="rId11" w:history="1">
        <w:r>
          <w:rPr>
            <w:color w:val="0000FF"/>
          </w:rPr>
          <w:t>N 4-1371</w:t>
        </w:r>
      </w:hyperlink>
      <w:r>
        <w:t xml:space="preserve">, от 05.12.2013 </w:t>
      </w:r>
      <w:hyperlink r:id="rId12" w:history="1">
        <w:r>
          <w:rPr>
            <w:color w:val="0000FF"/>
          </w:rPr>
          <w:t>N 5-1914</w:t>
        </w:r>
      </w:hyperlink>
      <w:r>
        <w:t xml:space="preserve">, от 05.11.2015 </w:t>
      </w:r>
      <w:hyperlink r:id="rId13" w:history="1">
        <w:r>
          <w:rPr>
            <w:color w:val="0000FF"/>
          </w:rPr>
          <w:t>N 9-3816</w:t>
        </w:r>
      </w:hyperlink>
      <w:r>
        <w:t>)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Настоящий Закон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Красноярского края, краевыми законами устанавливает основы правовых гарантий самобытного социально-экономического и культурного развития </w:t>
      </w:r>
      <w:hyperlink r:id="rId16" w:history="1">
        <w:r>
          <w:rPr>
            <w:color w:val="0000FF"/>
          </w:rPr>
          <w:t>коренных малочисленных народов</w:t>
        </w:r>
      </w:hyperlink>
      <w:r>
        <w:t xml:space="preserve"> Севера Красноярского края, защиты исконной среды обитания, традиционного образа жизни и хозяйственной деятельности.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Title"/>
        <w:contextualSpacing/>
        <w:jc w:val="center"/>
      </w:pPr>
      <w:r>
        <w:t>Глава I. ОБЩИЕ ПОЛОЖЕНИЯ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1. Основные понятия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В настоящем краевом Законе применяются следующие основные понятия: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proofErr w:type="gramStart"/>
      <w:r>
        <w:t>1) коренные малочисленные народы Севера Красноярского края (далее - малочисленные народы) - народы, проживающие в северных районах Красноярского края, на территориях традиционного расселения своих предков, сохраняющие традиционный образ жизни, хозяйствование и промыслы, насчитывающие менее 50 тыс. человек и осознающие себя самостоятельными этническими общностями;</w:t>
      </w:r>
      <w:proofErr w:type="gramEnd"/>
    </w:p>
    <w:p w:rsidR="00BB2EF6" w:rsidRDefault="00BB2EF6" w:rsidP="008F343F">
      <w:pPr>
        <w:pStyle w:val="ConsPlusNormal"/>
        <w:ind w:firstLine="540"/>
        <w:contextualSpacing/>
        <w:jc w:val="both"/>
      </w:pPr>
      <w:r>
        <w:t>2) Север Красноярского края - территории, географически расположенные на Севере Красноярского края, и приравненные к ним местности;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3) традиционный образ жизни малочисленных народов (далее - традиционный образ жизни) - исторически сложившийся способ жизнеобеспечения малочисленных народов, основанный на историческом опыте их предков в области природопользования, самобытной социальной организации проживания, самобытной культуры, сохранения обычаев и верований;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4) традиционное природопользование малочисленными народами Севера Красноярского края (далее - традиционное природопользование) - исторически сложившиеся и обеспечивающие неистощительное природопользование способы использования объектов животного и растительного мира, других природных ресурсов малочисленными народами Севера Красноярского края;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5) исключен. - </w:t>
      </w:r>
      <w:hyperlink r:id="rId17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6) общины малочисленных народов - формы самоорганизации лиц, относящихся к малочисленным народам и объединяемых по кровно-родственному (семья, род) и (или) </w:t>
      </w:r>
      <w:proofErr w:type="gramStart"/>
      <w:r>
        <w:t>территориально-соседскому</w:t>
      </w:r>
      <w:proofErr w:type="gramEnd"/>
      <w:r>
        <w:t xml:space="preserve"> признакам, создаваемые в целях защиты их исконной среды обитания, сохранения и развития традиционного образа жизни, хозяйствования, промыслов и культуры;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7) исконная среда обитания малочисленных народов - исторически сложившийся ареал, в пределах которого малочисленные народы осуществляют культурную и бытовую жизнедеятельность и который влияет на их самоидентификацию, образ жизни;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8) территории традиционного природопользования малочисленных народов - особо охраняемые природные территории, образованные для ведения традиционного природопользования и традиционного образа жизни малочисленных народов;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9) земли традиционного природопользования малочисленных народов - земельные участки, являющиеся составной частью территорий традиционного природопользования малочисленных народов, представляющие собой природный комплекс, природные ресурсы которого пригодны для ведения традиционного природопользования;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proofErr w:type="gramStart"/>
      <w:r>
        <w:t xml:space="preserve">10) старожильческое население - население, состоящее из граждан Российской Федерации, являющихся представителями разнообразных этнических общностей или метисами, сформировавшихся в результате </w:t>
      </w:r>
      <w:r>
        <w:lastRenderedPageBreak/>
        <w:t>заключения смешанных браков между пришлым населением и малочисленными народами, постоянно проживающими на этнической территории малочисленных народов, полностью или частично зависящие от ведения традиционной хозяйственной деятельности и традиционного природопользования малочисленных народов;</w:t>
      </w:r>
      <w:proofErr w:type="gramEnd"/>
    </w:p>
    <w:p w:rsidR="00BB2EF6" w:rsidRDefault="00BB2EF6" w:rsidP="008F343F">
      <w:pPr>
        <w:pStyle w:val="ConsPlusNormal"/>
        <w:contextualSpacing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11) уполномоченные представители малочисленных народов - физические лица или организации, которые в соответствии с законодательством Российской Федерации представляют интересы этих народов;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12) экологическая экспертиза -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на исконную среду обитания малочисленных народов;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13) исключен. - </w:t>
      </w:r>
      <w:hyperlink r:id="rId19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2. Законодательство Красноярского края об основных гарантиях малочисленных народов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proofErr w:type="gramStart"/>
      <w:r>
        <w:t xml:space="preserve">Законодательство Красноярского края о малочисленных народах в соответствии с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нормативными правовыми актами Российской Федерации о коренных малочисленных народах Севера, Сибири и Дальнего Востока Российской Федерации состоит из </w:t>
      </w:r>
      <w:hyperlink r:id="rId21" w:history="1">
        <w:r>
          <w:rPr>
            <w:color w:val="0000FF"/>
          </w:rPr>
          <w:t>Устава</w:t>
        </w:r>
      </w:hyperlink>
      <w:r>
        <w:t xml:space="preserve"> Красноярского края, законов Красноярского края и иных нормативных правовых актов края о малочисленных народах, а также международных договоров, ратифицированных Российской Федерацией.</w:t>
      </w:r>
      <w:proofErr w:type="gramEnd"/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3. Сфера действия Закона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 Действие настоящего Закона распространяется на лиц, относящихся к малочисленным народам, постоянно проживающих в местах традиционного расселения и хозяйственной деятельности малочисленных народов, ведущих традиционный образ жизни, осуществляющих традиционное хозяйствование и занимающихся традиционными промыслами, а также в иных районах Красноярского края.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2. Положения Закона распространяются на лиц, относящихся к старожильческому населению, постоянно проживающему в местах традиционного проживания и традиционной хозяйственной деятельности малочисленных народов.</w:t>
      </w:r>
    </w:p>
    <w:p w:rsidR="00BB2EF6" w:rsidRDefault="00BB2EF6" w:rsidP="008F343F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3. Действие настоящего Закона распространяется на органы государственной власти края, органы местного самоуправления, должностных лиц.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4. Цели настоящего Закона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Целями настоящего Закона являются: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 Закрепление за малочисленными народами территорий традиционного природопользования;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2. Сохранение и развитие самобытной культуры малочисленных народов;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3. Создание необходимых условий для социально-экономического развития;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4. Создание условий для образования в установленном порядке объединений малочисленных народов;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5. Обеспечение реализации прав малочисленных народов.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5. Государственные программы края в сфере социально-экономического и культурного развития малочисленных народов</w:t>
      </w:r>
    </w:p>
    <w:p w:rsidR="00BB2EF6" w:rsidRDefault="00BB2EF6" w:rsidP="008F343F">
      <w:pPr>
        <w:pStyle w:val="ConsPlusNormal"/>
        <w:contextualSpacing/>
        <w:jc w:val="both"/>
      </w:pPr>
      <w:r>
        <w:t xml:space="preserve">(в ред. Законов Красноярского края от 24.12.2009 </w:t>
      </w:r>
      <w:hyperlink r:id="rId23" w:history="1">
        <w:r>
          <w:rPr>
            <w:color w:val="0000FF"/>
          </w:rPr>
          <w:t>N 9-4293</w:t>
        </w:r>
      </w:hyperlink>
      <w:r>
        <w:t xml:space="preserve">, от 05.12.2013 </w:t>
      </w:r>
      <w:hyperlink r:id="rId24" w:history="1">
        <w:r>
          <w:rPr>
            <w:color w:val="0000FF"/>
          </w:rPr>
          <w:t>N 5-1914</w:t>
        </w:r>
      </w:hyperlink>
      <w:r>
        <w:t>)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 Правительство края организует разработку, утверждает и обеспечивает выполнение государственных программ края в сфере социально-экономического и культурного развития малочисленных народов, в том числе предусматривающих адресную социальную помощь в денежном и натуральном выражении гражданам из числа малочисленных народов.</w:t>
      </w:r>
    </w:p>
    <w:p w:rsidR="00BB2EF6" w:rsidRDefault="00BB2EF6" w:rsidP="008F343F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24.12.2009 </w:t>
      </w:r>
      <w:hyperlink r:id="rId25" w:history="1">
        <w:r>
          <w:rPr>
            <w:color w:val="0000FF"/>
          </w:rPr>
          <w:t>N 9-4293</w:t>
        </w:r>
      </w:hyperlink>
      <w:r>
        <w:t xml:space="preserve">, от 05.12.2013 </w:t>
      </w:r>
      <w:hyperlink r:id="rId26" w:history="1">
        <w:r>
          <w:rPr>
            <w:color w:val="0000FF"/>
          </w:rPr>
          <w:t>N 5-1914</w:t>
        </w:r>
      </w:hyperlink>
      <w:r>
        <w:t>)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2. В разработке программ и </w:t>
      </w:r>
      <w:proofErr w:type="gramStart"/>
      <w:r>
        <w:t>контроле за</w:t>
      </w:r>
      <w:proofErr w:type="gramEnd"/>
      <w:r>
        <w:t xml:space="preserve"> их осуществлением участвуют уполномоченные представители малочисленных народов.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6. Финансовое обеспечение экономического и социально-культурного развития коренных малочисленных народов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Красноярского края от 22.05.2008 N 5-1651)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Органы государственной власти края, органы местного самоуправления при подготовке и утверждении соответствующих бюджетов могут предусматривать бюджетные ассигнования на экономическое и социально-культурное развитие малочисленных народов.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Title"/>
        <w:contextualSpacing/>
        <w:jc w:val="center"/>
      </w:pPr>
      <w:r>
        <w:t>Глава II. СОЦИАЛЬНО-ЭКОНОМИЧЕСКОЕ РАЗВИТИЕ</w:t>
      </w:r>
    </w:p>
    <w:p w:rsidR="00BB2EF6" w:rsidRDefault="00BB2EF6" w:rsidP="008F343F">
      <w:pPr>
        <w:pStyle w:val="ConsPlusTitle"/>
        <w:contextualSpacing/>
        <w:jc w:val="center"/>
      </w:pPr>
      <w:r>
        <w:t>МАЛОЧИСЛЕННЫХ НАРОДОВ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7. Осуществление права пользования земельными участками и другими природными ресурсами на территориях традиционного природопользования малочисленными народами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 Малочисленные народы имеют право на пользование земельными и другими природными ресурсами на территориях традиционного природопользования в соответствии с законодательством Российской Федерации, Красноярского края, а также обычаями малочисленных народов.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2. Старожильческое население, постоянно проживающее на территориях традиционного природопользования, пользуется природными ресурсами для личных нужд, если это не нарушает правовой режим территорий традиционного природопользования.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8. Развитие традиционной хозяйственной деятельности малочисленных народов</w:t>
      </w:r>
    </w:p>
    <w:p w:rsidR="00BB2EF6" w:rsidRDefault="00BB2EF6" w:rsidP="008F343F">
      <w:pPr>
        <w:pStyle w:val="ConsPlusNormal"/>
        <w:contextualSpacing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Органы государственной власти Красноярского края, органы местного самоуправления обеспечивают необходимые условия для развития традиционной хозяйственной деятельности.</w:t>
      </w:r>
    </w:p>
    <w:p w:rsidR="00BB2EF6" w:rsidRDefault="00BB2EF6" w:rsidP="008F343F">
      <w:pPr>
        <w:pStyle w:val="ConsPlusNormal"/>
        <w:contextualSpacing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9. Территория традиционного природопользования малочисленных народов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bookmarkStart w:id="0" w:name="P87"/>
      <w:bookmarkEnd w:id="0"/>
      <w:r>
        <w:t xml:space="preserve">1 - 2. Утратили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Красноярского края от 25.11.2010 N 11-5343.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3. Выселение малочисленных народов с территорий традиционного природопользования не допускается.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4. Если переселение малочисленных народов с территорий традиционного природопользования считается необходимым, такое переселение осуществляется при наличии их свободного и сознательного согласия в соответствии с федеральным и краевым законодательством.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5. При невозможности получить согласие малочисленных народов на переселение с занимаемых ими территорий традиционного природопользования переселение осуществляется в соответствии с федеральным и краевым законодательством.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6. По прекращению действия оснований, вызвавших переселение малочисленных народов с территории традиционного природопользования, народы имеют право возвращения на свои территории традиционного природопользования при наличии возможности.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bookmarkStart w:id="1" w:name="P92"/>
      <w:bookmarkEnd w:id="1"/>
      <w:r>
        <w:t xml:space="preserve">7. </w:t>
      </w:r>
      <w:proofErr w:type="gramStart"/>
      <w:r>
        <w:t>В случае невозможности возвращения на ранее занимаемые территории, в том числе и в случае изъятия земель территорий традиционного природопользования, малочисленным народам предоставляются земельные участки, которые по качеству и своему правовому положению являются равными ранее занимаемым земельным участкам и достаточными для ведения традиционного образа жизни, традиционной хозяйственной деятельности, традиционного природопользования, а также выплачивается компенсация за понесенные убытки и ущерб.</w:t>
      </w:r>
      <w:proofErr w:type="gramEnd"/>
    </w:p>
    <w:p w:rsidR="00BB2EF6" w:rsidRDefault="00BB2EF6" w:rsidP="008F343F">
      <w:pPr>
        <w:pStyle w:val="ConsPlusNormal"/>
        <w:contextualSpacing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10. Промышленное освоение территорий традиционного природопользования малочисленных народов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 Предприятия и организации могут осуществлять свою деятельность на территориях традиционного природопользования малочисленных народов только в соответствии с государственными программами освоения природных ресурсов, охраны окружающей среды на основе договоров, заключаемых с малочисленными народами при участии ассоциаций коренных малочисленных народов и обязательном проведении экологической экспертизы.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2. Договоры, заключенные между предприятиями, организациями и малочисленными народами на </w:t>
      </w:r>
      <w:r>
        <w:lastRenderedPageBreak/>
        <w:t xml:space="preserve">промышленное освоение территорий традиционного природопользования малочисленных народов, наряду с положениями </w:t>
      </w:r>
      <w:hyperlink w:anchor="P87" w:history="1">
        <w:r>
          <w:rPr>
            <w:color w:val="0000FF"/>
          </w:rPr>
          <w:t>п. п. 2</w:t>
        </w:r>
      </w:hyperlink>
      <w:r>
        <w:t xml:space="preserve"> - </w:t>
      </w:r>
      <w:hyperlink w:anchor="P92" w:history="1">
        <w:r>
          <w:rPr>
            <w:color w:val="0000FF"/>
          </w:rPr>
          <w:t>7 ст. 9</w:t>
        </w:r>
      </w:hyperlink>
      <w:r>
        <w:t xml:space="preserve"> настоящего Закона могут содержать условия об отчислении определенной части прибыли малочисленным народам на их развитие.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11. Ответственность юридических и физических лиц за вред, причиненный природной среде на территориях традиционного природопользования малочисленных народов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 Юридические и физические лица, причинившие вред природной среде на территориях традиционного природопользования малочисленных народов, возмещают его в полном объеме в соответствии с законодательством, а также осуществляют необходимые меры по восстановлению нарушенной природной среды. В подготовке материалов о размерах причиненного вреда могут принимать участие органы местного самоуправления, представители малочисленных народов, ассоциации малочисленных народов.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2. Деятельность юридических и физических лиц, нарушающих особый режим территорий традиционного природопользования, подлежит приостановлению или прекращению в порядке, предусмотренном федеральным законодательством.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nformat"/>
        <w:contextualSpacing/>
        <w:jc w:val="both"/>
      </w:pPr>
      <w:r>
        <w:t xml:space="preserve">              1</w:t>
      </w:r>
    </w:p>
    <w:p w:rsidR="00BB2EF6" w:rsidRDefault="00BB2EF6" w:rsidP="008F343F">
      <w:pPr>
        <w:pStyle w:val="ConsPlusNonformat"/>
        <w:contextualSpacing/>
        <w:jc w:val="both"/>
      </w:pPr>
      <w:r>
        <w:t xml:space="preserve">    Статья  11 .  Возмещение   убытков,  причиненных малочисленным народам,</w:t>
      </w:r>
    </w:p>
    <w:p w:rsidR="00BB2EF6" w:rsidRDefault="00BB2EF6" w:rsidP="008F343F">
      <w:pPr>
        <w:pStyle w:val="ConsPlusNonformat"/>
        <w:contextualSpacing/>
        <w:jc w:val="both"/>
      </w:pPr>
      <w:r>
        <w:t xml:space="preserve">объединениям  малочисленных  народов,  проживающим  на  территории  края, </w:t>
      </w:r>
      <w:proofErr w:type="gramStart"/>
      <w:r>
        <w:t>в</w:t>
      </w:r>
      <w:proofErr w:type="gramEnd"/>
    </w:p>
    <w:p w:rsidR="00BB2EF6" w:rsidRDefault="00BB2EF6" w:rsidP="008F343F">
      <w:pPr>
        <w:pStyle w:val="ConsPlusNonformat"/>
        <w:contextualSpacing/>
        <w:jc w:val="both"/>
      </w:pPr>
      <w:proofErr w:type="gramStart"/>
      <w:r>
        <w:t>результате</w:t>
      </w:r>
      <w:proofErr w:type="gramEnd"/>
      <w:r>
        <w:t xml:space="preserve">   хозяйственной   и  иной  деятельности  организаций  всех  форм</w:t>
      </w:r>
    </w:p>
    <w:p w:rsidR="00BB2EF6" w:rsidRDefault="00BB2EF6" w:rsidP="008F343F">
      <w:pPr>
        <w:pStyle w:val="ConsPlusNonformat"/>
        <w:contextualSpacing/>
        <w:jc w:val="both"/>
      </w:pPr>
      <w:r>
        <w:t>собственности   и  физических  лиц  в  местах  традиционного  проживания  и</w:t>
      </w:r>
    </w:p>
    <w:p w:rsidR="00BB2EF6" w:rsidRDefault="00BB2EF6" w:rsidP="008F343F">
      <w:pPr>
        <w:pStyle w:val="ConsPlusNonformat"/>
        <w:contextualSpacing/>
        <w:jc w:val="both"/>
      </w:pPr>
      <w:r>
        <w:t>традиционной хозяйственной деятельности малочисленных народов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Красноярского края от 11.12.2012 N 3-803)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bookmarkStart w:id="2" w:name="P113"/>
      <w:bookmarkEnd w:id="2"/>
      <w:r>
        <w:t>1. Малочисленные народы, объединения малочисленных народов, проживающие на территории края, в целях защиты исконной среды обитания имеют право на возмещение убытков, причиненных им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2. </w:t>
      </w:r>
      <w:proofErr w:type="gramStart"/>
      <w:r>
        <w:t xml:space="preserve">Размер убытков, указанных в </w:t>
      </w:r>
      <w:hyperlink w:anchor="P113" w:history="1">
        <w:r>
          <w:rPr>
            <w:color w:val="0000FF"/>
          </w:rPr>
          <w:t>пункте 1</w:t>
        </w:r>
      </w:hyperlink>
      <w:r>
        <w:t xml:space="preserve"> настоящей статьи, может определяться в соответствии с </w:t>
      </w:r>
      <w:hyperlink w:anchor="P228" w:history="1">
        <w:r>
          <w:rPr>
            <w:color w:val="0000FF"/>
          </w:rPr>
          <w:t>Методикой</w:t>
        </w:r>
      </w:hyperlink>
      <w:r>
        <w:t xml:space="preserve"> исчисления размера убытков, причиненных малочисленным народам, объединениям малочисленных народов, проживающим на территории края,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 согласно приложению к настоящему Закону.</w:t>
      </w:r>
      <w:proofErr w:type="gramEnd"/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3. Порядок утверждения нормативно-справочных показателей, необходимых для исчисления убытков, указанных в </w:t>
      </w:r>
      <w:hyperlink w:anchor="P113" w:history="1">
        <w:r>
          <w:rPr>
            <w:color w:val="0000FF"/>
          </w:rPr>
          <w:t>пункте 1</w:t>
        </w:r>
      </w:hyperlink>
      <w:r>
        <w:t xml:space="preserve"> настоящей статьи, определяется Правительством Красноярского края.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4. Возмещение убытков, указанных в </w:t>
      </w:r>
      <w:hyperlink w:anchor="P113" w:history="1">
        <w:r>
          <w:rPr>
            <w:color w:val="0000FF"/>
          </w:rPr>
          <w:t>пункте 1</w:t>
        </w:r>
      </w:hyperlink>
      <w:r>
        <w:t xml:space="preserve"> настоящей статьи, осуществляется организациями всех форм собственности и физическими лицами, осуществляющими хозяйственную деятельность в местах традиционного проживания и традиционной хозяйственной деятельности малочисленных народов, в порядке, установленном действующим законодательством.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Статья 12. 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13. Право на замену действительной военной службы альтернативной службой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Лица, относящиеся к малочисленным народам, ведущие традиционный образ жизни, осуществляющие традиционное хозяйствование и занимающиеся традиционными промыслами, достигшие призывного возраста, имеют право на замену действительной военной службы альтернативной службой в соответствии с федеральным законодательством.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14. Льготы, предоставляемые малочисленным народам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Льготы, а также льготное налогообложение малочисленных народов, деятельность которых связана с осуществлением традиционной хозяйственной деятельности, устанавливаются в соответствии с федеральным и краевым законодательством.</w:t>
      </w:r>
    </w:p>
    <w:p w:rsidR="00BB2EF6" w:rsidRDefault="00BB2EF6" w:rsidP="008F343F">
      <w:pPr>
        <w:pStyle w:val="ConsPlusNormal"/>
        <w:contextualSpacing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Title"/>
        <w:contextualSpacing/>
        <w:jc w:val="center"/>
      </w:pPr>
      <w:r>
        <w:lastRenderedPageBreak/>
        <w:t>Глава III. СОЦИАЛЬНО-КУЛЬТУРНОЕ РАЗВИТИЕ</w:t>
      </w:r>
    </w:p>
    <w:p w:rsidR="00BB2EF6" w:rsidRDefault="00BB2EF6" w:rsidP="008F343F">
      <w:pPr>
        <w:pStyle w:val="ConsPlusTitle"/>
        <w:contextualSpacing/>
        <w:jc w:val="center"/>
      </w:pPr>
      <w:r>
        <w:t>МАЛОЧИСЛЕННЫХ НАРОДОВ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15. Организация системы образования малочисленных народов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 Совершенствование системы образования малочисленных народов направлено на организацию бесплатного обучения в государственных или муниципальных образовательных учреждениях в местах традиционного проживания и традиционной хозяйственной деятельности малочисленных народов по образовательным программам, гарантирующим доступ к достижениям мировой цивилизации, собственной истории, культуре, родному языку, без отрыва детей от родителей.</w:t>
      </w:r>
    </w:p>
    <w:p w:rsidR="00BB2EF6" w:rsidRDefault="00BB2EF6" w:rsidP="008F343F">
      <w:pPr>
        <w:pStyle w:val="ConsPlusNormal"/>
        <w:contextualSpacing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2. Органы местного самоуправления: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- создают необходимые условия для изучения в дошкольных учреждениях, школах и учебных заведениях родных языков;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- организуют издание учебных пособий на родных языках;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- обеспечивают работу малокомплектных школ в местах проживания малочисленных народов.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16. Подготовка национальных кадров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 Органы государственной власти Красноярского края организуют подготовку профессиональных кадров из лиц, относящихся к малочисленным народам.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2. Органы государственной власти Красноярского края способствуют организации научных учреждений, специальных средних и высших учебных заведений по подготовке национальных кадров, дальнейшему развитию системы национального воспитания и педагогики.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3. Лица, относящиеся к малочисленным народам, поступают в высшие и средние специальные учебные заведения на общих основаниях. В определенных случаях для них могут выделяться целевые места в высших и средних специальных учебных заведениях в порядке, определяемом законодательством Красноярского края.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Статья 17. Утратила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Красноярского края от 05.11.2015 N 9-3816.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18. Основные направления развития национальной культуры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Для духовного возрождения и развития культуры малочисленных народов Севера Красноярского края органы государственной власти края и органы местного самоуправления: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- создают систему учреждений искусства и культуры, способствующих сохранению и развитию традиционной культуры и уклада жизни малочисленных народов;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- организуют издательскую деятельность в области национальной литературы;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- содействуют проведению культурно-массовых мероприятий (выставок, концертов, конкурсов, праздников и т.д.);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- оказывают помощь национально-культурным общественным объединениям малочисленных народов;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- способствуют установлению и развитию культурных связей малочисленных народов с соотечественниками, проживающими как в Красноярском крае, так и за его пределами;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- обеспечивают развитие краеведения, охрану памятников истории, культуры и мест культового почитания.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19. Организация медицинского обслуживания малочисленных народов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 Учреждения здравоохранения в местах традиционного проживания и традиционной хозяйственной деятельности малочисленных народов размещаются с учетом географических и иных особенностей этих районов и условий социально-культурной жизни малочисленных народов.</w:t>
      </w:r>
    </w:p>
    <w:p w:rsidR="00BB2EF6" w:rsidRDefault="00BB2EF6" w:rsidP="008F343F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2. Медицинское обслуживание лиц, относящихся к малочисленным народам, в том числе их перевозка при направлении на специализированное лечение, осуществляется в соответствии с федеральным и краевым законодательством.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Title"/>
        <w:contextualSpacing/>
        <w:jc w:val="center"/>
      </w:pPr>
      <w:r>
        <w:t>Глава IV. ОСНОВЫ ОРГАНИЗАЦИИ ОБЩЕСТВЕННОГО САМОУПРАВЛЕНИЯ,</w:t>
      </w:r>
    </w:p>
    <w:p w:rsidR="00BB2EF6" w:rsidRDefault="00BB2EF6" w:rsidP="008F343F">
      <w:pPr>
        <w:pStyle w:val="ConsPlusTitle"/>
        <w:contextualSpacing/>
        <w:jc w:val="center"/>
      </w:pPr>
      <w:r>
        <w:lastRenderedPageBreak/>
        <w:t>СИСТЕМЫ ПРЕДСТАВИТЕЛЬСТВА И ЗАЩИТЫ ПРАВ</w:t>
      </w:r>
    </w:p>
    <w:p w:rsidR="00BB2EF6" w:rsidRDefault="00BB2EF6" w:rsidP="008F343F">
      <w:pPr>
        <w:pStyle w:val="ConsPlusTitle"/>
        <w:contextualSpacing/>
        <w:jc w:val="center"/>
      </w:pPr>
      <w:r>
        <w:t>МАЛОЧИСЛЕННЫХ НАРОДОВ</w:t>
      </w:r>
    </w:p>
    <w:p w:rsidR="00BB2EF6" w:rsidRDefault="00BB2EF6" w:rsidP="008F343F">
      <w:pPr>
        <w:pStyle w:val="ConsPlusNormal"/>
        <w:contextualSpacing/>
        <w:jc w:val="center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20. Организация общественного самоуправления малочисленных народов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 Лица, относящиеся к малочисленным народам, вправе осуществлять в местах своего проживания территориальное общественное самоуправление малочисленных народов в соответствии с действующим законодательством.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2. Лица, относящиеся к малочисленным народам, вправе создавать на добровольной основе общины малочисленных народов и иные объединения малочисленных народов в целях социально-экономического и культурного развития малочисленных народов, защиты их исконной среды обитания, традиционного образа жизни и традиционной хозяйственной деятельности в порядке, установленном действующим законодательством.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21. Общины малочисленных народов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1. Община является формой самоорганизации лиц, относящихся к малочисленным народам и объединяемых по </w:t>
      </w:r>
      <w:proofErr w:type="gramStart"/>
      <w:r>
        <w:t>кровнородственному</w:t>
      </w:r>
      <w:proofErr w:type="gramEnd"/>
      <w:r>
        <w:t xml:space="preserve"> (семья, род) и (или) территориально-соседскому признакам.</w:t>
      </w:r>
    </w:p>
    <w:p w:rsidR="00BB2EF6" w:rsidRDefault="00BB2EF6" w:rsidP="008F343F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2. Община создается в целях сохранения и развития самобытного образа жизни, традиционной хозяйственной деятельности малочисленных народов, культурного, социально-экономического развития этих народов.</w:t>
      </w:r>
    </w:p>
    <w:p w:rsidR="00BB2EF6" w:rsidRDefault="00BB2EF6" w:rsidP="008F343F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3. Правовой статус общин и порядок их образования устанавливается действующим законодательством, а также уставом общины.</w:t>
      </w:r>
    </w:p>
    <w:p w:rsidR="00BB2EF6" w:rsidRDefault="00BB2EF6" w:rsidP="008F343F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Статья 22. Утратила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Красноярского края от 24.12.2009 N 9-4293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23. Образование общины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 Общины могут образовываться как в местах компактного проживания малочисленных народов, так и в местах, где они не составляют численного большинства.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2. Решение об образовании общины принимается на учредительном собрании общины.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3. Общины малочисленных народов регистрируются в установленном порядке.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4. Общины в границах территорий традиционного природопользования вправе объединяться в ассоциации (союзы).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24. Советы представителей малочисленных народов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 При Правительстве края, при органах местного самоуправления образуются советы представителей малочисленных народов.</w:t>
      </w:r>
    </w:p>
    <w:p w:rsidR="00BB2EF6" w:rsidRDefault="00BB2EF6" w:rsidP="008F343F">
      <w:pPr>
        <w:pStyle w:val="ConsPlusNormal"/>
        <w:contextualSpacing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2. Советы представителей малочисленных народов: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- участвуют в подготовке программ экономического и социально-культурного развития, проектов, нормативных актов, других решений, принимаемых соответствующей администрацией, затрагивающих права и законные интересы малочисленных народов;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- разрабатывают проекты программ, нормативных актов и других решений, направленных на реализацию экономических, социальных и культурных потребностей малочисленных народов;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- защищают права и законные интересы малочисленных народов.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3. Советы представителей малочисленных народов формируются из лиц, избираемых от общественных объединений этих народов (ассоциации, землячества, культурные центры), а также от органов их территориального общественного самоуправления.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4. Порядок образования и организация работы советов представителей малочисленных народов определяется положениями, утверждаемыми Правительством края и органами местного самоуправления </w:t>
      </w:r>
      <w:r>
        <w:lastRenderedPageBreak/>
        <w:t>соответственно.</w:t>
      </w:r>
    </w:p>
    <w:p w:rsidR="00BB2EF6" w:rsidRDefault="00BB2EF6" w:rsidP="008F343F">
      <w:pPr>
        <w:pStyle w:val="ConsPlusNormal"/>
        <w:contextualSpacing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Красноярского края от 24.12.2009 N 9-4293)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25. Судебная защита прав малочисленных народов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Лица, относящиеся к малочисленным народам, а также объединения малочисленных народов имеют право на судебную защиту своей исконной среды обитания, традиционного образа жизни, хозяйственной деятельности, культуры в порядке, предусмотренном федеральным законодательством.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Title"/>
        <w:contextualSpacing/>
        <w:jc w:val="center"/>
      </w:pPr>
      <w:r>
        <w:t>Глава V. ЗАКЛЮЧИТЕЛЬНЫЕ ПОЛОЖЕНИЯ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Статья 26. Порядок вступления в силу Закона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Настоящий Закон вступает в силу через 10 дней со дня его официального опубликования в газете "Красноярский рабочий".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contextualSpacing/>
        <w:jc w:val="right"/>
      </w:pPr>
      <w:r>
        <w:t>Губернатор</w:t>
      </w:r>
    </w:p>
    <w:p w:rsidR="00BB2EF6" w:rsidRDefault="00BB2EF6" w:rsidP="008F343F">
      <w:pPr>
        <w:pStyle w:val="ConsPlusNormal"/>
        <w:contextualSpacing/>
        <w:jc w:val="right"/>
      </w:pPr>
      <w:r>
        <w:t>Красноярского края</w:t>
      </w:r>
    </w:p>
    <w:p w:rsidR="00BB2EF6" w:rsidRDefault="00BB2EF6" w:rsidP="008F343F">
      <w:pPr>
        <w:pStyle w:val="ConsPlusNormal"/>
        <w:contextualSpacing/>
        <w:jc w:val="right"/>
      </w:pPr>
      <w:r>
        <w:t>А.Г.ХЛОПОНИН</w:t>
      </w: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contextualSpacing/>
        <w:jc w:val="right"/>
      </w:pPr>
      <w:r>
        <w:t>Приложение</w:t>
      </w:r>
    </w:p>
    <w:p w:rsidR="00BB2EF6" w:rsidRDefault="00BB2EF6" w:rsidP="008F343F">
      <w:pPr>
        <w:pStyle w:val="ConsPlusNormal"/>
        <w:contextualSpacing/>
        <w:jc w:val="right"/>
      </w:pPr>
      <w:r>
        <w:t>к Закону края</w:t>
      </w:r>
    </w:p>
    <w:p w:rsidR="00BB2EF6" w:rsidRDefault="00BB2EF6" w:rsidP="008F343F">
      <w:pPr>
        <w:pStyle w:val="ConsPlusNormal"/>
        <w:contextualSpacing/>
        <w:jc w:val="right"/>
      </w:pPr>
      <w:r>
        <w:t>от 1 июля 2003 г. N 7-1215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Title"/>
        <w:contextualSpacing/>
        <w:jc w:val="center"/>
      </w:pPr>
      <w:bookmarkStart w:id="3" w:name="P228"/>
      <w:bookmarkEnd w:id="3"/>
      <w:r>
        <w:t>МЕТОДИКА</w:t>
      </w:r>
    </w:p>
    <w:p w:rsidR="00BB2EF6" w:rsidRDefault="00BB2EF6" w:rsidP="008F343F">
      <w:pPr>
        <w:pStyle w:val="ConsPlusTitle"/>
        <w:contextualSpacing/>
        <w:jc w:val="center"/>
      </w:pPr>
      <w:r>
        <w:t xml:space="preserve">ИСЧИСЛЕНИЯ РАЗМЕРА УБЫТКОВ, ПРИЧИНЕННЫХ </w:t>
      </w:r>
      <w:proofErr w:type="gramStart"/>
      <w:r>
        <w:t>МАЛОЧИСЛЕННЫМ</w:t>
      </w:r>
      <w:proofErr w:type="gramEnd"/>
    </w:p>
    <w:p w:rsidR="00BB2EF6" w:rsidRDefault="00BB2EF6" w:rsidP="008F343F">
      <w:pPr>
        <w:pStyle w:val="ConsPlusTitle"/>
        <w:contextualSpacing/>
        <w:jc w:val="center"/>
      </w:pPr>
      <w:r>
        <w:t>НАРОДАМ, ОБЪЕДИНЕНИЯМ МАЛОЧИСЛЕННЫХ НАРОДОВ, ПРОЖИВАЮЩИМ</w:t>
      </w:r>
    </w:p>
    <w:p w:rsidR="00BB2EF6" w:rsidRDefault="00BB2EF6" w:rsidP="008F343F">
      <w:pPr>
        <w:pStyle w:val="ConsPlusTitle"/>
        <w:contextualSpacing/>
        <w:jc w:val="center"/>
      </w:pPr>
      <w:r>
        <w:t>НА ТЕРРИТОРИИ КРАЯ, В РЕЗУЛЬТАТЕ ХОЗЯЙСТВЕННОЙ И ИНОЙ</w:t>
      </w:r>
    </w:p>
    <w:p w:rsidR="00BB2EF6" w:rsidRDefault="00BB2EF6" w:rsidP="008F343F">
      <w:pPr>
        <w:pStyle w:val="ConsPlusTitle"/>
        <w:contextualSpacing/>
        <w:jc w:val="center"/>
      </w:pPr>
      <w:r>
        <w:t>ДЕЯТЕЛЬНОСТИ ОРГАНИЗАЦИЙ ВСЕХ ФОРМ СОБСТВЕННОСТИ</w:t>
      </w:r>
    </w:p>
    <w:p w:rsidR="00BB2EF6" w:rsidRDefault="00BB2EF6" w:rsidP="008F343F">
      <w:pPr>
        <w:pStyle w:val="ConsPlusTitle"/>
        <w:contextualSpacing/>
        <w:jc w:val="center"/>
      </w:pPr>
      <w:r>
        <w:t>И ФИЗИЧЕСКИХ ЛИЦ В МЕСТАХ ТРАДИЦИОННОГО ПРОЖИВАНИЯ</w:t>
      </w:r>
    </w:p>
    <w:p w:rsidR="00BB2EF6" w:rsidRDefault="00BB2EF6" w:rsidP="008F343F">
      <w:pPr>
        <w:pStyle w:val="ConsPlusTitle"/>
        <w:contextualSpacing/>
        <w:jc w:val="center"/>
      </w:pPr>
      <w:r>
        <w:t>И ТРАДИЦИОННОЙ ХОЗЯЙСТВЕННОЙ ДЕЯТЕЛЬНОСТИ</w:t>
      </w:r>
    </w:p>
    <w:p w:rsidR="00BB2EF6" w:rsidRDefault="00BB2EF6" w:rsidP="008F343F">
      <w:pPr>
        <w:pStyle w:val="ConsPlusTitle"/>
        <w:contextualSpacing/>
        <w:jc w:val="center"/>
      </w:pPr>
      <w:r>
        <w:t>МАЛОЧИСЛЕННЫХ НАРОДОВ</w:t>
      </w:r>
    </w:p>
    <w:p w:rsidR="00BB2EF6" w:rsidRDefault="00BB2EF6" w:rsidP="008F343F">
      <w:pPr>
        <w:pStyle w:val="ConsPlusNormal"/>
        <w:contextualSpacing/>
        <w:jc w:val="center"/>
      </w:pPr>
      <w:r>
        <w:t>Список изменяющих документов</w:t>
      </w:r>
    </w:p>
    <w:p w:rsidR="00BB2EF6" w:rsidRDefault="00BB2EF6" w:rsidP="008F343F">
      <w:pPr>
        <w:pStyle w:val="ConsPlusNormal"/>
        <w:contextualSpacing/>
        <w:jc w:val="center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Красноярского края от 13.06.2013 N 4-1371)</w:t>
      </w: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Normal"/>
        <w:contextualSpacing/>
        <w:jc w:val="center"/>
      </w:pPr>
      <w:r>
        <w:t>Раздел 1. ОБЩИЕ ПОЛОЖЕНИЯ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1.1. Настоящая методика предназначена для исчисления размера убытков, причиненных малочисленным народам, объединениям малочисленных народов, проживающим на территории Красноярского края, при разработке проектов, осуществлении хозяйственной и иной деятельности организаций всех форм собственности и физических лиц.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proofErr w:type="gramStart"/>
      <w:r>
        <w:t>Под объединениями малочисленных народов для целей настоящей методики понимаются их общины, артели, иные коммерческие и некоммерческие организации, а также индивидуальные предприниматели, осуществляющие традиционную хозяйственную деятельность (далее - традиционная деятельность) в местах традиционного проживания и традиционной хозяйственной деятельности коренных малочисленных народов в соответствии с законодательством Российской Федерации и Красноярского края (далее - правообладатели).</w:t>
      </w:r>
      <w:proofErr w:type="gramEnd"/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1.2. Настоящей методикой определяются случаи, когда убытки подлежат возмещению, требования к составу и содержанию исходных данных для исчисления размера убытков, механизмы осуществления расчетов.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1.3. Размер убытков исчисляется в зависимости от ущерба, причиненного традиционной деятельности, в результате изъятия земельного участка либо предоставления в постоянное пользование земель и других природных ресурсов, временного или самовольного занятия земельных участков, временного пользования землей и другими природными ресурсами, ухудшения качества (продуктивности) земель и биологических </w:t>
      </w:r>
      <w:r>
        <w:lastRenderedPageBreak/>
        <w:t>ресурсов, обременения земельных участков правообладателей.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1.4. При исчислении размера убытков оценивается расчетный ежегодный валовой доход, возможный к получению правообладателем на участке (далее - ежегодный доход). Ежегодный доход правообладателя составляет сумму валовых доходов, получаемых от всех видов традиционной хозяйственной деятельности (оленеводство, промысловая охота, рыболовство, собирательство и др.). Расчет ежегодного дохода основывается на принципе многофункциональности территории в местах традиционного проживания и традиционной хозяйственной деятельности малочисленных народов.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 этой целью используются показатели продуктивности и стоимости земель и биологических ресурсов, материально-технических затрат на 1 га оленьих пастбищ, промысловых угодий и водных объектов, а также другие нормативно-справочные показатели, утверждаемые Правительством Красноярского края.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Срок действия нормативно-справочных показателей устанавливается на пять лет, по истечении которых производится их пересчет.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1.5. Для расчета ежегодного дохода используются следующие определения: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стоимость валового запаса биологических ресурсов </w:t>
      </w:r>
      <w:r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1" name="Рисунок 1" descr="base_23675_144833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44833_15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общий объем биологических ресурсов, имеющийся на участке, в денежном выражении;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стоимость продукции (хозяйственного запаса) биологических ресурсов </w:t>
      </w: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2" name="Рисунок 2" descr="base_23675_144833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144833_15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допустимый объем изъятия биологических ресурсов без ущерба для их естественного возобновления в денежном выражении с учетом экономической целесообразности;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материально-технические затраты (далее - МТЗ) - затраты на ведение традиционной деятельности, включающие амортизацию основных средств и затраты на материально-техническое обеспечение вида деятельности: переменные МТЗ - затраты, зависящие от объема (стоимости) продукции, постоянные - затраты правообладателя вне зависимости от объема продукции;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геоботанические контуры - выделы на геоботанической карте масштаба 1:100000, отражающие особенности пространственного размещения природных комплексов на участке, отличающиеся по продуктивности земель и биологических ресурсов. Геоботанический контур содержит определенный набор природных (биологических) ресурсов, при освоении которых правообладатель при ведении традиционной хозяйственной деятельности получает соответствующий ежегодный доход;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оленеемкость пастбищ - возможность природного комплекса, являющегося пастбищем, обеспечивать годовой (или сезонный) биологический цикл определенного поголовья оленей без нарушения региональных зоотехнических норм кормления, содержания, разведения и окарауливания оленей;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промысловые виды биологических ресурсов - виды биологических ресурсов (животные и растения), которые имеют значительный запас (возможный к изъятию) и важное хозяйственное значение в жизнедеятельности правообладателей;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удельные показатели постоянных МТЗ </w:t>
      </w:r>
      <w:r>
        <w:rPr>
          <w:noProof/>
          <w:position w:val="-12"/>
        </w:rPr>
        <w:drawing>
          <wp:inline distT="0" distB="0" distL="0" distR="0">
            <wp:extent cx="504825" cy="247650"/>
            <wp:effectExtent l="0" t="0" r="0" b="0"/>
            <wp:docPr id="3" name="Рисунок 3" descr="base_23675_144833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44833_153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постоянных затрат на 1 га угодий;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удельные  показатели переменных МТЗ </w:t>
      </w:r>
      <w:r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4" name="Рисунок 4" descr="base_23675_144833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44833_15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переменных затрат на единицу продукции (единичную продуктивность);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коэффициент пересчета ежегодного дохода с учетом удаленности участка от пункта реализации продукции </w:t>
      </w:r>
      <w:r>
        <w:rPr>
          <w:noProof/>
          <w:position w:val="-14"/>
        </w:rPr>
        <w:drawing>
          <wp:inline distT="0" distB="0" distL="0" distR="0">
            <wp:extent cx="390525" cy="266700"/>
            <wp:effectExtent l="0" t="0" r="9525" b="0"/>
            <wp:docPr id="5" name="Рисунок 5" descr="base_23675_144833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5_144833_155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коэффициент, отражающий изменения дохода в зависимости от удаленности от пункта реализации продукции на каждые 10 км;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коэффициент потерь </w:t>
      </w:r>
      <w:r>
        <w:rPr>
          <w:noProof/>
          <w:position w:val="-12"/>
        </w:rPr>
        <w:drawing>
          <wp:inline distT="0" distB="0" distL="0" distR="0">
            <wp:extent cx="371475" cy="247650"/>
            <wp:effectExtent l="0" t="0" r="0" b="0"/>
            <wp:docPr id="6" name="Рисунок 6" descr="base_23675_144833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5_144833_15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коэффициент, учитывающий снижение качества или потерю части продукции.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1.6. Исходная информация для расчета нормативно-справочных показателей собирается в оленеводческих хозяйствах, общинах, статистических управлениях, управлениях агропромышленного комплекса края, а также выбирается из отчетов о результатах НИР и опубликованных материалов.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1.7. Таблицы (</w:t>
      </w:r>
      <w:hyperlink w:anchor="P629" w:history="1">
        <w:r>
          <w:rPr>
            <w:color w:val="0000FF"/>
          </w:rPr>
          <w:t>1.1</w:t>
        </w:r>
      </w:hyperlink>
      <w:r>
        <w:t xml:space="preserve"> - </w:t>
      </w:r>
      <w:hyperlink w:anchor="P1965" w:history="1">
        <w:r>
          <w:rPr>
            <w:color w:val="0000FF"/>
          </w:rPr>
          <w:t>8.5</w:t>
        </w:r>
      </w:hyperlink>
      <w:r>
        <w:t xml:space="preserve">) для формирования исходных данных для расчета нормативно-справочных показателей приведены в </w:t>
      </w:r>
      <w:hyperlink w:anchor="P625" w:history="1">
        <w:r>
          <w:rPr>
            <w:color w:val="0000FF"/>
          </w:rPr>
          <w:t>разделе 9</w:t>
        </w:r>
      </w:hyperlink>
      <w:r>
        <w:t xml:space="preserve"> настоящей методики.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r>
        <w:t>Раздел 2. СОСТАВ УБЫТКОВ, ПРИЧИНЕННЫХ В РЕЗУЛЬТАТЕ</w:t>
      </w:r>
    </w:p>
    <w:p w:rsidR="00BB2EF6" w:rsidRDefault="00BB2EF6" w:rsidP="008F343F">
      <w:pPr>
        <w:pStyle w:val="ConsPlusNormal"/>
        <w:contextualSpacing/>
        <w:jc w:val="center"/>
      </w:pPr>
      <w:r>
        <w:t>ХОЗЯЙСТВЕННОЙ И ИНОЙ ДЕЯТЕЛЬНОСТИ ОРГАНИЗАЦИЙ</w:t>
      </w:r>
    </w:p>
    <w:p w:rsidR="00BB2EF6" w:rsidRDefault="00BB2EF6" w:rsidP="008F343F">
      <w:pPr>
        <w:pStyle w:val="ConsPlusNormal"/>
        <w:contextualSpacing/>
        <w:jc w:val="center"/>
      </w:pPr>
      <w:r>
        <w:t>И ФИЗИЧЕСКИХ ЛИЦ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2.1. Исчисление размера убытков </w:t>
      </w:r>
      <w:r>
        <w:rPr>
          <w:noProof/>
          <w:position w:val="-14"/>
        </w:rPr>
        <w:drawing>
          <wp:inline distT="0" distB="0" distL="0" distR="0">
            <wp:extent cx="390525" cy="266700"/>
            <wp:effectExtent l="0" t="0" r="0" b="0"/>
            <wp:docPr id="7" name="Рисунок 7" descr="base_23675_144833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144833_15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правообладателя при изъятии участка, всех видах постоянного и временного использования земель и других природных ресурсов или их обременении проводится по общей </w:t>
      </w:r>
      <w:r>
        <w:lastRenderedPageBreak/>
        <w:t>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bookmarkStart w:id="4" w:name="P268"/>
      <w:bookmarkEnd w:id="4"/>
      <w:r>
        <w:rPr>
          <w:noProof/>
          <w:position w:val="-14"/>
        </w:rPr>
        <w:drawing>
          <wp:inline distT="0" distB="0" distL="0" distR="0">
            <wp:extent cx="2505075" cy="266700"/>
            <wp:effectExtent l="0" t="0" r="9525" b="0"/>
            <wp:docPr id="8" name="Рисунок 8" descr="base_23675_144833_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5_144833_15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где: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266700" cy="247650"/>
            <wp:effectExtent l="0" t="0" r="0" b="0"/>
            <wp:docPr id="9" name="Рисунок 9" descr="base_23675_144833_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44833_15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ущерб имуществу правообладателя, оцененный в соответствии с российскими стандартами оценки по рыночной стоимости зданий, сооружений и объектов незавершенного строительства;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23850" cy="266700"/>
            <wp:effectExtent l="0" t="0" r="0" b="0"/>
            <wp:docPr id="10" name="Рисунок 10" descr="base_23675_144833_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5_144833_16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прочие документально подтвержденные расходы правообладателя;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266700" cy="266700"/>
            <wp:effectExtent l="0" t="0" r="0" b="0"/>
            <wp:docPr id="11" name="Рисунок 11" descr="base_23675_144833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5_144833_16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упущенная выгода - доходы, не полученные в результате изъятия участка, постоянного либо временного использования земель или других природных ресурсов или обременения участка.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2.2. Расчет </w:t>
      </w:r>
      <w:r>
        <w:rPr>
          <w:noProof/>
          <w:position w:val="-14"/>
        </w:rPr>
        <w:drawing>
          <wp:inline distT="0" distB="0" distL="0" distR="0">
            <wp:extent cx="266700" cy="266700"/>
            <wp:effectExtent l="0" t="0" r="0" b="0"/>
            <wp:docPr id="12" name="Рисунок 12" descr="base_23675_144833_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5_144833_16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осуществляется по 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r>
        <w:rPr>
          <w:noProof/>
          <w:position w:val="-14"/>
        </w:rPr>
        <w:drawing>
          <wp:inline distT="0" distB="0" distL="0" distR="0">
            <wp:extent cx="3048000" cy="285750"/>
            <wp:effectExtent l="0" t="0" r="0" b="0"/>
            <wp:docPr id="13" name="Рисунок 13" descr="base_23675_144833_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5_144833_16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где: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238125" cy="247650"/>
            <wp:effectExtent l="0" t="0" r="0" b="0"/>
            <wp:docPr id="14" name="Рисунок 14" descr="base_23675_144833_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5_144833_16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ежегодный доход с земельного участка и (или) водного объекта площадью S (га) по видам традиционной деятельности (i), перечень которых утвержден </w:t>
      </w:r>
      <w:hyperlink r:id="rId6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8 мая 2009 года N 631-р;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T - период изъятия, временного или постоянного пользования, обременения участка, лет;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285750" cy="266700"/>
            <wp:effectExtent l="0" t="0" r="0" b="0"/>
            <wp:docPr id="15" name="Рисунок 15" descr="base_23675_144833_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5_144833_16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пересчета теряемого ежегодного дохода в упущенную выгоду.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2.3. Период изъятия (пользования, ухудшения качества, обременения) участков и коэффициент пересчета теряемого ежегодного дохода различаются в случаях: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изъятия земельного участка либо предоставления в постоянное пользование земель и других природных ресурсов иным организациям и физическим лицам </w:t>
      </w:r>
      <w:hyperlink w:anchor="P424" w:history="1">
        <w:r>
          <w:rPr>
            <w:color w:val="0000FF"/>
          </w:rPr>
          <w:t>(раздел 5)</w:t>
        </w:r>
      </w:hyperlink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самовольного занятия земельных участков, временного пользования землей и другими природными ресурсами иными организациями и физическими лицами </w:t>
      </w:r>
      <w:hyperlink w:anchor="P491" w:history="1">
        <w:r>
          <w:rPr>
            <w:color w:val="0000FF"/>
          </w:rPr>
          <w:t>(раздел 6)</w:t>
        </w:r>
      </w:hyperlink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ухудшения продуктивности земель и биологических ресурсов </w:t>
      </w:r>
      <w:hyperlink w:anchor="P531" w:history="1">
        <w:r>
          <w:rPr>
            <w:color w:val="0000FF"/>
          </w:rPr>
          <w:t>(раздел 7)</w:t>
        </w:r>
      </w:hyperlink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обременения земельных участков правообладателей </w:t>
      </w:r>
      <w:hyperlink w:anchor="P587" w:history="1">
        <w:r>
          <w:rPr>
            <w:color w:val="0000FF"/>
          </w:rPr>
          <w:t>(раздел 8)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bookmarkStart w:id="5" w:name="P287"/>
      <w:bookmarkEnd w:id="5"/>
      <w:r>
        <w:t>2.4. При исчислении размера убытков учитывается: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стрессовое воздействие производственных и иных объектов, размещенных на участке правообладателя и на прилегающих землях, на продуктивность оленьих пастбищ и промысловых угодий вследствие присутствия людей и работающей техники;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ухудшение продуктивности земель и биологических ресурсов в результате механического (вырубки, подтопления, разрушения напочвенного покрова), пасторального (перевыпаса домашних животных), пирогенного, химического и радиационного воздействий.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2.5. </w:t>
      </w:r>
      <w:proofErr w:type="gramStart"/>
      <w:r>
        <w:t>Исчисление размера убытков правообладателей проводится на основе оценки качества земель и других природных ресурсов в местах традиционного проживания и традиционной хозяйственной деятельности малочисленных народов в разрезе геоботанических контуров и (или) участков моря, разработанной в соответствии с Методическими рекомендациями по оценке качества земель, являющихся исконной средой обитания коренных малочисленных народов Севера, Сибири и Дальнего Востока Российской Федерации, утвержденными руководителем Росземкадастра России</w:t>
      </w:r>
      <w:proofErr w:type="gramEnd"/>
      <w:r>
        <w:t xml:space="preserve"> (</w:t>
      </w:r>
      <w:proofErr w:type="gramStart"/>
      <w:r>
        <w:t>С.И. Сай) 2 марта 2004 года (далее - Методические рекомендации по оценке качества земель, являющихся исконной средой обитания малочисленных народов).</w:t>
      </w:r>
      <w:proofErr w:type="gramEnd"/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bookmarkStart w:id="6" w:name="P292"/>
      <w:bookmarkEnd w:id="6"/>
      <w:r>
        <w:t>Раздел 3. РАСЧЕТ ЕЖЕГОДНОГО ДОХОДА,</w:t>
      </w:r>
    </w:p>
    <w:p w:rsidR="00BB2EF6" w:rsidRDefault="00BB2EF6" w:rsidP="008F343F">
      <w:pPr>
        <w:pStyle w:val="ConsPlusNormal"/>
        <w:contextualSpacing/>
        <w:jc w:val="center"/>
      </w:pPr>
      <w:proofErr w:type="gramStart"/>
      <w:r>
        <w:t>ПОЛУЧАЕМОГО</w:t>
      </w:r>
      <w:proofErr w:type="gramEnd"/>
      <w:r>
        <w:t xml:space="preserve"> ПРИ ВЕДЕНИИ ТРАДИЦИОННОЙ ДЕЯТЕЛЬНОСТИ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3.1. В ежегодный доход правообладателя </w:t>
      </w:r>
      <w:r>
        <w:rPr>
          <w:noProof/>
          <w:position w:val="-12"/>
        </w:rPr>
        <w:drawing>
          <wp:inline distT="0" distB="0" distL="0" distR="0">
            <wp:extent cx="333375" cy="247650"/>
            <wp:effectExtent l="0" t="0" r="0" b="0"/>
            <wp:docPr id="16" name="Рисунок 16" descr="base_23675_144833_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5_144833_16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включается стоимость реализованной продукции и продукции, предназначенной для собственного потребления </w:t>
      </w: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17" name="Рисунок 17" descr="base_23675_144833_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5_144833_16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за исключением материально-технических затрат на их добычу, хранение и транспортировку: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bookmarkStart w:id="7" w:name="P297"/>
      <w:bookmarkEnd w:id="7"/>
      <w:r>
        <w:rPr>
          <w:noProof/>
          <w:position w:val="-14"/>
        </w:rPr>
        <w:lastRenderedPageBreak/>
        <w:drawing>
          <wp:inline distT="0" distB="0" distL="0" distR="0">
            <wp:extent cx="2571750" cy="266700"/>
            <wp:effectExtent l="0" t="0" r="0" b="0"/>
            <wp:docPr id="18" name="Рисунок 18" descr="base_23675_144833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5_144833_16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Затраты на труд, платежи с фонда оплаты труда, затраты на развитие и социальную сферу при расчете не учитываются.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3.2. Расчет ежегодного дохода осуществляется в два этапа.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На первом этапе определяется стоимость продукции с 1 га участка по видам традиционной деятельности в следующем порядке: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в соответствии с Методическими рекомендациями по оценке качества земель, являющихся исконной средой обитания коренных малочисленных народов, определяется стоимость валового запаса каждого из биологических ресурсов </w:t>
      </w:r>
      <w:r>
        <w:rPr>
          <w:noProof/>
          <w:position w:val="-12"/>
        </w:rPr>
        <w:drawing>
          <wp:inline distT="0" distB="0" distL="0" distR="0">
            <wp:extent cx="381000" cy="247650"/>
            <wp:effectExtent l="0" t="0" r="0" b="0"/>
            <wp:docPr id="19" name="Рисунок 19" descr="base_23675_144833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5_144833_16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а также коэффициент пересчета </w:t>
      </w:r>
      <w:r>
        <w:rPr>
          <w:noProof/>
          <w:position w:val="-12"/>
        </w:rPr>
        <w:drawing>
          <wp:inline distT="0" distB="0" distL="0" distR="0">
            <wp:extent cx="390525" cy="247650"/>
            <wp:effectExtent l="0" t="0" r="9525" b="0"/>
            <wp:docPr id="20" name="Рисунок 20" descr="base_23675_144833_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5_144833_17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валового запаса в хозяйственный запас (объем допустимого изъятия);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стоимость продукции биологических ресурсов </w:t>
      </w: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21" name="Рисунок 21" descr="base_23675_144833_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5_144833_17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рассчитывается по 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r>
        <w:rPr>
          <w:noProof/>
          <w:position w:val="-14"/>
        </w:rPr>
        <w:drawing>
          <wp:inline distT="0" distB="0" distL="0" distR="0">
            <wp:extent cx="2628900" cy="266700"/>
            <wp:effectExtent l="0" t="0" r="0" b="0"/>
            <wp:docPr id="22" name="Рисунок 22" descr="base_23675_144833_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5_144833_17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устанавливаются размеры МТЗ по видам традиционной деятельности.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На втором этапе рассчитывается ежегодный доход с 1 га по видам традиционной деятельности в следующем порядке: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по </w:t>
      </w:r>
      <w:hyperlink w:anchor="P297" w:history="1">
        <w:r>
          <w:rPr>
            <w:color w:val="0000FF"/>
          </w:rPr>
          <w:t>формуле 3.1.1</w:t>
        </w:r>
      </w:hyperlink>
      <w:r>
        <w:t xml:space="preserve"> проводится расчет ежегодного дохода по видам деятельности и геоботаническим контурам;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определяется суммарный ежегодный доход правообладателя от всех видов традиционной деятельности.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3.3. Расчет ежегодного дохода, получаемого при ведении оленеводства.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средние МТЗ на 1 га оленьих пастбищ, рублей/га;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средняя стоимость продукции и средний ежегодный доход на 1 га пастбищ, рублей/га;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перечень пунктов сбыта продукции оленеводства;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ежегодный доход с учетом удаленности пастбища </w:t>
      </w: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23" name="Рисунок 23" descr="base_23675_144833_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5_144833_17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рублей/</w:t>
      </w:r>
      <w:proofErr w:type="gramStart"/>
      <w:r>
        <w:t>га</w:t>
      </w:r>
      <w:proofErr w:type="gramEnd"/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При определении стоимости продукции и ежегодного валового дохода от ведения оленеводства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номер и общая площадь контура </w:t>
      </w:r>
      <w:r>
        <w:rPr>
          <w:noProof/>
          <w:position w:val="-14"/>
        </w:rPr>
        <w:drawing>
          <wp:inline distT="0" distB="0" distL="0" distR="0">
            <wp:extent cx="428625" cy="266700"/>
            <wp:effectExtent l="0" t="0" r="9525" b="0"/>
            <wp:docPr id="24" name="Рисунок 24" descr="base_23675_144833_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5_144833_17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площадь оленьих пастбищ в контуре </w:t>
      </w:r>
      <w:r>
        <w:rPr>
          <w:noProof/>
          <w:position w:val="-12"/>
        </w:rPr>
        <w:drawing>
          <wp:inline distT="0" distB="0" distL="0" distR="0">
            <wp:extent cx="371475" cy="247650"/>
            <wp:effectExtent l="0" t="0" r="0" b="0"/>
            <wp:docPr id="25" name="Рисунок 25" descr="base_23675_144833_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5_144833_17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фактический (или оптимальный) сезон выпаса;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оленеемкость пастбищ (Е), </w:t>
      </w:r>
      <w:proofErr w:type="gramStart"/>
      <w:r>
        <w:t>олене-дней</w:t>
      </w:r>
      <w:proofErr w:type="gramEnd"/>
      <w:r>
        <w:t>/га;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коэффициент на пастбищные условия (</w:t>
      </w:r>
      <w:proofErr w:type="gramStart"/>
      <w:r>
        <w:t>К</w:t>
      </w:r>
      <w:proofErr w:type="gramEnd"/>
      <w:r>
        <w:t xml:space="preserve"> от 0 до 1).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Средние показатели стоимости продукции пастбищ и ежегодного дохода получают из утвержденных нормативно-справочных таблиц в зависимости от сезонной оленеемкости пастбищ в контуре </w:t>
      </w:r>
      <w:hyperlink w:anchor="P629" w:history="1">
        <w:r>
          <w:rPr>
            <w:color w:val="0000FF"/>
          </w:rPr>
          <w:t>(таблица 1.1)</w:t>
        </w:r>
      </w:hyperlink>
      <w:r>
        <w:t xml:space="preserve"> и расстояния от пункта реализации </w:t>
      </w:r>
      <w:r>
        <w:rPr>
          <w:noProof/>
          <w:position w:val="-14"/>
        </w:rPr>
        <w:drawing>
          <wp:inline distT="0" distB="0" distL="0" distR="0">
            <wp:extent cx="219075" cy="266700"/>
            <wp:effectExtent l="0" t="0" r="0" b="0"/>
            <wp:docPr id="26" name="Рисунок 26" descr="base_23675_144833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5_144833_17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</w:t>
      </w:r>
      <w:proofErr w:type="gramStart"/>
      <w:r>
        <w:t>км</w:t>
      </w:r>
      <w:proofErr w:type="gramEnd"/>
      <w:r>
        <w:t xml:space="preserve"> </w:t>
      </w:r>
      <w:hyperlink w:anchor="P643" w:history="1">
        <w:r>
          <w:rPr>
            <w:color w:val="0000FF"/>
          </w:rPr>
          <w:t>(таблица 1.2)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Результаты расчетов оформляются в поконтурной ведомости на участок, по которой определяются: общая стоимость продукции оленьих пастбищ и ежегодный доход при ведении оленеводства </w:t>
      </w:r>
      <w:hyperlink w:anchor="P674" w:history="1">
        <w:r>
          <w:rPr>
            <w:color w:val="0000FF"/>
          </w:rPr>
          <w:t>(таблица 1.3)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3.4. Расчет ежегодного дохода, получаемого при ведении промысловой охоты, сбора пищевых растений и лекарственно-технического сырья.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перечни используемых видов промысловых животных и растений (i);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удельные показатели переменных МТЗ на единичную продуктивность по видам промысловых ресурсов </w:t>
      </w:r>
      <w:r>
        <w:rPr>
          <w:noProof/>
          <w:position w:val="-14"/>
        </w:rPr>
        <w:drawing>
          <wp:inline distT="0" distB="0" distL="0" distR="0">
            <wp:extent cx="457200" cy="266700"/>
            <wp:effectExtent l="0" t="0" r="0" b="0"/>
            <wp:docPr id="27" name="Рисунок 27" descr="base_23675_144833_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5_144833_17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постоянных МТЗ </w:t>
      </w:r>
      <w:r>
        <w:rPr>
          <w:noProof/>
          <w:position w:val="-12"/>
        </w:rPr>
        <w:drawing>
          <wp:inline distT="0" distB="0" distL="0" distR="0">
            <wp:extent cx="504825" cy="247650"/>
            <wp:effectExtent l="0" t="0" r="0" b="0"/>
            <wp:docPr id="28" name="Рисунок 28" descr="base_23675_144833_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75_144833_17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га угодий, рублей/га;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перечень пунктов сбыта продукции промысловой охоты и собирательства;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коэффициент пересчета </w:t>
      </w:r>
      <w:r>
        <w:rPr>
          <w:noProof/>
          <w:position w:val="-14"/>
        </w:rPr>
        <w:drawing>
          <wp:inline distT="0" distB="0" distL="0" distR="0">
            <wp:extent cx="390525" cy="266700"/>
            <wp:effectExtent l="0" t="0" r="9525" b="0"/>
            <wp:docPr id="29" name="Рисунок 29" descr="base_23675_144833_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75_144833_17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ежегодного дохода с учетом удаленности участка от пункта реализации </w:t>
      </w:r>
      <w:r>
        <w:lastRenderedPageBreak/>
        <w:t>продукции охоты и собирательства;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коэффициент потерь по видам промысловых животных и растений </w:t>
      </w:r>
      <w:r>
        <w:rPr>
          <w:noProof/>
          <w:position w:val="-14"/>
        </w:rPr>
        <w:drawing>
          <wp:inline distT="0" distB="0" distL="0" distR="0">
            <wp:extent cx="390525" cy="266700"/>
            <wp:effectExtent l="0" t="0" r="0" b="0"/>
            <wp:docPr id="30" name="Рисунок 30" descr="base_23675_144833_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5_144833_18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При определении стоимости продукции и ежегодного дохода от ведения промыслов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номер и общая площадь контура </w:t>
      </w:r>
      <w:r>
        <w:rPr>
          <w:noProof/>
          <w:position w:val="-14"/>
        </w:rPr>
        <w:drawing>
          <wp:inline distT="0" distB="0" distL="0" distR="0">
            <wp:extent cx="428625" cy="266700"/>
            <wp:effectExtent l="0" t="0" r="9525" b="0"/>
            <wp:docPr id="31" name="Рисунок 31" descr="base_23675_144833_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5_144833_181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ресурсосодержащая площадь (для промысловой охоты, собирательства) </w:t>
      </w:r>
      <w:r>
        <w:rPr>
          <w:noProof/>
          <w:position w:val="-14"/>
        </w:rPr>
        <w:drawing>
          <wp:inline distT="0" distB="0" distL="0" distR="0">
            <wp:extent cx="409575" cy="266700"/>
            <wp:effectExtent l="0" t="0" r="9525" b="0"/>
            <wp:docPr id="32" name="Рисунок 32" descr="base_23675_144833_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5_144833_18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стоимость продукции по видам ресурсов </w:t>
      </w:r>
      <w:r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33" name="Рисунок 33" descr="base_23675_144833_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5_144833_18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рублей;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общая стоимость промысловой продукции </w:t>
      </w: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34" name="Рисунок 34" descr="base_23675_144833_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75_144833_18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контуре, рублей;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расстояние до пункта реализации продукции </w:t>
      </w:r>
      <w:r>
        <w:rPr>
          <w:noProof/>
          <w:position w:val="-14"/>
        </w:rPr>
        <w:drawing>
          <wp:inline distT="0" distB="0" distL="0" distR="0">
            <wp:extent cx="333375" cy="266700"/>
            <wp:effectExtent l="0" t="0" r="0" b="0"/>
            <wp:docPr id="35" name="Рисунок 35" descr="base_23675_144833_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75_144833_18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Для корректного определения МТЗ в каждом контуре вычисляется структура промысловой продукции </w:t>
      </w:r>
      <w:r>
        <w:rPr>
          <w:noProof/>
          <w:position w:val="-12"/>
        </w:rPr>
        <w:drawing>
          <wp:inline distT="0" distB="0" distL="0" distR="0">
            <wp:extent cx="495300" cy="247650"/>
            <wp:effectExtent l="0" t="0" r="0" b="0"/>
            <wp:docPr id="36" name="Рисунок 36" descr="base_23675_144833_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675_144833_186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доля вида или группы видов (i) в общей стоимости продукции по 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bookmarkStart w:id="8" w:name="P340"/>
      <w:bookmarkEnd w:id="8"/>
      <w:r>
        <w:rPr>
          <w:noProof/>
          <w:position w:val="-14"/>
        </w:rPr>
        <w:drawing>
          <wp:inline distT="0" distB="0" distL="0" distR="0">
            <wp:extent cx="2552700" cy="266700"/>
            <wp:effectExtent l="0" t="0" r="0" b="0"/>
            <wp:docPr id="37" name="Рисунок 37" descr="base_23675_144833_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5_144833_18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По данным о структуре продукции рассчитываются МТЗ на добычу (сбор) и первичную обработку по 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bookmarkStart w:id="9" w:name="P344"/>
      <w:bookmarkEnd w:id="9"/>
      <w:r>
        <w:rPr>
          <w:noProof/>
          <w:position w:val="-14"/>
        </w:rPr>
        <w:drawing>
          <wp:inline distT="0" distB="0" distL="0" distR="0">
            <wp:extent cx="4257675" cy="266700"/>
            <wp:effectExtent l="0" t="0" r="9525" b="0"/>
            <wp:docPr id="38" name="Рисунок 38" descr="base_23675_144833_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5_144833_18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Средневзвешенный коэффициент потерь рассчитывается исходя из коэффициента потерь по видам промысловой продукции </w:t>
      </w:r>
      <w:r>
        <w:rPr>
          <w:noProof/>
          <w:position w:val="-14"/>
        </w:rPr>
        <w:drawing>
          <wp:inline distT="0" distB="0" distL="0" distR="0">
            <wp:extent cx="390525" cy="266700"/>
            <wp:effectExtent l="0" t="0" r="0" b="0"/>
            <wp:docPr id="39" name="Рисунок 39" descr="base_23675_144833_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5_144833_189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из утвержденной нормативно-справочной таблицы </w:t>
      </w:r>
      <w:hyperlink w:anchor="P721" w:history="1">
        <w:r>
          <w:rPr>
            <w:color w:val="0000FF"/>
          </w:rPr>
          <w:t>(таблица 2.1)</w:t>
        </w:r>
      </w:hyperlink>
      <w:r>
        <w:t xml:space="preserve"> и ее структуры по 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r>
        <w:rPr>
          <w:noProof/>
          <w:position w:val="-14"/>
        </w:rPr>
        <w:drawing>
          <wp:inline distT="0" distB="0" distL="0" distR="0">
            <wp:extent cx="3629025" cy="266700"/>
            <wp:effectExtent l="0" t="0" r="0" b="0"/>
            <wp:docPr id="40" name="Рисунок 40" descr="base_23675_144833_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5_144833_190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Расчет ежегодного дохода проводится с учетом: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структуры промысловой продукции по </w:t>
      </w:r>
      <w:hyperlink w:anchor="P297" w:history="1">
        <w:r>
          <w:rPr>
            <w:color w:val="0000FF"/>
          </w:rPr>
          <w:t>формуле 3.1.1</w:t>
        </w:r>
      </w:hyperlink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потерь при добыче (сборе), хранении и реализации продукции по 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bookmarkStart w:id="10" w:name="P354"/>
      <w:bookmarkEnd w:id="10"/>
      <w:r>
        <w:rPr>
          <w:noProof/>
          <w:position w:val="-14"/>
        </w:rPr>
        <w:drawing>
          <wp:inline distT="0" distB="0" distL="0" distR="0">
            <wp:extent cx="3133725" cy="266700"/>
            <wp:effectExtent l="0" t="0" r="9525" b="0"/>
            <wp:docPr id="41" name="Рисунок 41" descr="base_23675_144833_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5_144833_191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удаленности участка от пункта реализации </w:t>
      </w:r>
      <w:hyperlink w:anchor="P740" w:history="1">
        <w:r>
          <w:rPr>
            <w:color w:val="0000FF"/>
          </w:rPr>
          <w:t>(таблица 2.2)</w:t>
        </w:r>
      </w:hyperlink>
      <w:r>
        <w:t xml:space="preserve"> по 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bookmarkStart w:id="11" w:name="P358"/>
      <w:bookmarkEnd w:id="11"/>
      <w:r>
        <w:rPr>
          <w:noProof/>
          <w:position w:val="-14"/>
        </w:rPr>
        <w:drawing>
          <wp:inline distT="0" distB="0" distL="0" distR="0">
            <wp:extent cx="3267075" cy="266700"/>
            <wp:effectExtent l="0" t="0" r="9525" b="0"/>
            <wp:docPr id="42" name="Рисунок 42" descr="base_23675_144833_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75_144833_192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Результаты расчетов оформляются в поконтурной ведомости на участок правообладателя, по которой определяются общая стоимость промысловой продукции и ежегодный доход от осуществления промысловой охоты и собирательства </w:t>
      </w:r>
      <w:hyperlink w:anchor="P753" w:history="1">
        <w:r>
          <w:rPr>
            <w:color w:val="0000FF"/>
          </w:rPr>
          <w:t>(таблица 2.3)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3.5. Расчет ежегодного дохода, получаемого при рыболовстве.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Характеристика рыбопромысловых ресурсов осуществляется по данным о длине рек, типах озерных систем и участках моря (далее - типы водных объектов). Каждый тип указанных водных объектов характеризуется определенным видовым составом рыбопромысловых ресурсов, структурой обитающих видов (соотношением видов), физическими и химическими свойствами, что существенно влияет на способы ведения промысла и видовой состав рыбопромысловой продукции и, как следствие, приводит к различным затратам и доходности деятельности.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перечень используемых водных биоресурсов (i);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перечень типов водных объектов (j);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lastRenderedPageBreak/>
        <w:t>удельные показатели переменных и постоянных МТЗ;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перечень пунктов сбыта продукции рыболовства;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коэффициент пересчета дохода с учетом удаленности участка </w:t>
      </w:r>
      <w:r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43" name="Рисунок 43" descr="base_23675_144833_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675_144833_193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коэффициент потерь продукции по типам водных объектов </w:t>
      </w:r>
      <w:r>
        <w:rPr>
          <w:noProof/>
          <w:position w:val="-14"/>
        </w:rPr>
        <w:drawing>
          <wp:inline distT="0" distB="0" distL="0" distR="0">
            <wp:extent cx="409575" cy="266700"/>
            <wp:effectExtent l="0" t="0" r="9525" b="0"/>
            <wp:docPr id="44" name="Рисунок 44" descr="base_23675_144833_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675_144833_19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 учетом состава водных биоресурсов.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При определении стоимости продукции и ежегодного валового дохода от рыболовства на участке правообладателя выбираются данные оценки качества земель и других природных ресурсов в разрезе геоботанических контуров: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номер контура и (или) участка моря;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общая площадь контура и (или) участка моря </w:t>
      </w:r>
      <w:r>
        <w:rPr>
          <w:noProof/>
          <w:position w:val="-14"/>
        </w:rPr>
        <w:drawing>
          <wp:inline distT="0" distB="0" distL="0" distR="0">
            <wp:extent cx="428625" cy="266700"/>
            <wp:effectExtent l="0" t="0" r="9525" b="0"/>
            <wp:docPr id="45" name="Рисунок 45" descr="base_23675_144833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675_144833_19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водопокрытая площадь </w:t>
      </w:r>
      <w:r>
        <w:rPr>
          <w:noProof/>
          <w:position w:val="-12"/>
        </w:rPr>
        <w:drawing>
          <wp:inline distT="0" distB="0" distL="0" distR="0">
            <wp:extent cx="419100" cy="247650"/>
            <wp:effectExtent l="0" t="0" r="0" b="0"/>
            <wp:docPr id="46" name="Рисунок 46" descr="base_23675_144833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675_144833_19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стоимость продукции биологических ресурсов </w:t>
      </w: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47" name="Рисунок 47" descr="base_23675_144833_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75_144833_19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 рыбопромысловым ресурсам контура и (или) участка моря (стоимость хозяйственного запаса), руб.;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стоимость продукции рыбопромысловых ресурсов по типам водных объектов </w:t>
      </w:r>
      <w:r>
        <w:rPr>
          <w:noProof/>
          <w:position w:val="-14"/>
        </w:rPr>
        <w:drawing>
          <wp:inline distT="0" distB="0" distL="0" distR="0">
            <wp:extent cx="447675" cy="266700"/>
            <wp:effectExtent l="0" t="0" r="0" b="0"/>
            <wp:docPr id="48" name="Рисунок 48" descr="base_23675_144833_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75_144833_19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 контуру и (или) на участок моря;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расстояние до пункта реализации продукции рыболовства, </w:t>
      </w:r>
      <w:proofErr w:type="gramStart"/>
      <w:r>
        <w:t>км</w:t>
      </w:r>
      <w:proofErr w:type="gramEnd"/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Для корректного определения МТЗ в контуре вычисляется структура рыбопромысловой продукции </w:t>
      </w:r>
      <w:r>
        <w:rPr>
          <w:noProof/>
          <w:position w:val="-14"/>
        </w:rPr>
        <w:drawing>
          <wp:inline distT="0" distB="0" distL="0" distR="0">
            <wp:extent cx="504825" cy="266700"/>
            <wp:effectExtent l="0" t="0" r="0" b="0"/>
            <wp:docPr id="49" name="Рисунок 49" descr="base_23675_144833_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75_144833_19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доля продукции каждого типа водного объекта (j) в общей ее стоимости </w:t>
      </w: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50" name="Рисунок 50" descr="base_23675_144833_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75_144833_200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 </w:t>
      </w:r>
      <w:hyperlink w:anchor="P340" w:history="1">
        <w:r>
          <w:rPr>
            <w:color w:val="0000FF"/>
          </w:rPr>
          <w:t>формуле 3.4.1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На основе полученных показателей рассчитываются МТЗ на вылов и первичную обработку </w:t>
      </w:r>
      <w:proofErr w:type="gramStart"/>
      <w:r>
        <w:t>продукции</w:t>
      </w:r>
      <w:proofErr w:type="gramEnd"/>
      <w:r>
        <w:t xml:space="preserve"> по типам водных объектов исходя из </w:t>
      </w:r>
      <w:hyperlink w:anchor="P344" w:history="1">
        <w:r>
          <w:rPr>
            <w:color w:val="0000FF"/>
          </w:rPr>
          <w:t>формулы 3.4.2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Средневзвешенный коэффициент потерь рассчитывается на основе показателей по типам водных объектов </w:t>
      </w:r>
      <w:r>
        <w:rPr>
          <w:noProof/>
          <w:position w:val="-14"/>
        </w:rPr>
        <w:drawing>
          <wp:inline distT="0" distB="0" distL="0" distR="0">
            <wp:extent cx="409575" cy="266700"/>
            <wp:effectExtent l="0" t="0" r="9525" b="0"/>
            <wp:docPr id="51" name="Рисунок 51" descr="base_23675_144833_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675_144833_20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из утвержденной нормативно-справочной таблицы </w:t>
      </w:r>
      <w:hyperlink w:anchor="P802" w:history="1">
        <w:r>
          <w:rPr>
            <w:color w:val="0000FF"/>
          </w:rPr>
          <w:t>(таблица 3.1)</w:t>
        </w:r>
      </w:hyperlink>
      <w:r>
        <w:t xml:space="preserve"> по 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r>
        <w:rPr>
          <w:noProof/>
          <w:position w:val="-14"/>
        </w:rPr>
        <w:drawing>
          <wp:inline distT="0" distB="0" distL="0" distR="0">
            <wp:extent cx="3324225" cy="266700"/>
            <wp:effectExtent l="0" t="0" r="0" b="0"/>
            <wp:docPr id="52" name="Рисунок 52" descr="base_23675_144833_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75_144833_202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Расчет ежегодного дохода проводится с учетом: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структуры продукции по </w:t>
      </w:r>
      <w:hyperlink w:anchor="P297" w:history="1">
        <w:r>
          <w:rPr>
            <w:color w:val="0000FF"/>
          </w:rPr>
          <w:t>формуле 3.1.1</w:t>
        </w:r>
      </w:hyperlink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потерь при добыче продукции рыболовства по </w:t>
      </w:r>
      <w:hyperlink w:anchor="P354" w:history="1">
        <w:r>
          <w:rPr>
            <w:color w:val="0000FF"/>
          </w:rPr>
          <w:t>формуле 3.4.4</w:t>
        </w:r>
      </w:hyperlink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удаленности водного объекта от пункта реализации </w:t>
      </w:r>
      <w:hyperlink w:anchor="P821" w:history="1">
        <w:r>
          <w:rPr>
            <w:color w:val="0000FF"/>
          </w:rPr>
          <w:t>(таблица 3.2)</w:t>
        </w:r>
      </w:hyperlink>
      <w:r>
        <w:t xml:space="preserve"> по </w:t>
      </w:r>
      <w:hyperlink w:anchor="P358" w:history="1">
        <w:r>
          <w:rPr>
            <w:color w:val="0000FF"/>
          </w:rPr>
          <w:t>формуле 3.4.5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Результаты расчетов оформляются в поконтурной ведомости на участок, по которой определяются общая стоимость продукции и ежегодный доход при осуществлении рыболовства </w:t>
      </w:r>
      <w:hyperlink w:anchor="P834" w:history="1">
        <w:r>
          <w:rPr>
            <w:color w:val="0000FF"/>
          </w:rPr>
          <w:t>(таблица 3.3)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bookmarkStart w:id="12" w:name="P389"/>
      <w:bookmarkEnd w:id="12"/>
      <w:r>
        <w:t>Раздел 4. ИСЧИСЛЕНИЕ РАЗМЕРА УПУЩЕННОЙ ВЫГОДЫ В ЗОНАХ</w:t>
      </w:r>
    </w:p>
    <w:p w:rsidR="00BB2EF6" w:rsidRDefault="00BB2EF6" w:rsidP="008F343F">
      <w:pPr>
        <w:pStyle w:val="ConsPlusNormal"/>
        <w:contextualSpacing/>
        <w:jc w:val="center"/>
      </w:pPr>
      <w:r>
        <w:t>СТРЕССОВОГО ВОЗДЕЙСТВИЯ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4.1. Стрессовое воздействие производственных объектов на оленеводство и охотничьи ресурсы (далее - стрессовое воздействие) учитывается при изъятии земельного участка либо предоставлении в постоянное пользование земель и других природных ресурсов </w:t>
      </w:r>
      <w:hyperlink w:anchor="P424" w:history="1">
        <w:r>
          <w:rPr>
            <w:color w:val="0000FF"/>
          </w:rPr>
          <w:t>(раздел 5)</w:t>
        </w:r>
      </w:hyperlink>
      <w:r>
        <w:t xml:space="preserve">, временном или самовольном занятии земельного участка, временном пользовании землей и другими природными ресурсами </w:t>
      </w:r>
      <w:hyperlink w:anchor="P491" w:history="1">
        <w:r>
          <w:rPr>
            <w:color w:val="0000FF"/>
          </w:rPr>
          <w:t>(раздел 6)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4.2. Интенсивность стрессового воздействия определяется в соответствии с Методическими рекомендациями по оценке качества земель, являющихся исконной средой обитания коренных малочисленных народов в зависимости от расстояния до источника воздействия.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4.3. При исчислении размера упущенной выгоды правообладателей учитывается площадь: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1-й зоны с высокой интенсивностью стрессового воздействия;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2-й зоны с сильной интенсивностью стрессового воздействия.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Фактически площадь 1-й и 2-й зон стрессового воздействия не изымается.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4.4. Для утверждения Правительством Красноярского края разрабатываются и представляются в табличной форме следующие нормативно-справочные показатели: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перечень источников стрессового воздействия по группам производственных объектов;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расстояние от источников беспокойства по группам источников и зонам интенсивности </w:t>
      </w:r>
      <w:r>
        <w:rPr>
          <w:noProof/>
          <w:position w:val="-14"/>
        </w:rPr>
        <w:drawing>
          <wp:inline distT="0" distB="0" distL="0" distR="0">
            <wp:extent cx="552450" cy="266700"/>
            <wp:effectExtent l="0" t="0" r="0" b="0"/>
            <wp:docPr id="53" name="Рисунок 53" descr="base_23675_144833_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75_144833_20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коэффициенты снижения качества оленьих пастбищ </w:t>
      </w:r>
      <w:r>
        <w:rPr>
          <w:noProof/>
          <w:position w:val="-14"/>
        </w:rPr>
        <w:drawing>
          <wp:inline distT="0" distB="0" distL="0" distR="0">
            <wp:extent cx="447675" cy="266700"/>
            <wp:effectExtent l="0" t="0" r="9525" b="0"/>
            <wp:docPr id="54" name="Рисунок 54" descr="base_23675_144833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75_144833_204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охотничьих угодий </w:t>
      </w:r>
      <w:r>
        <w:rPr>
          <w:noProof/>
          <w:position w:val="-14"/>
        </w:rPr>
        <w:drawing>
          <wp:inline distT="0" distB="0" distL="0" distR="0">
            <wp:extent cx="457200" cy="266700"/>
            <wp:effectExtent l="0" t="0" r="0" b="0"/>
            <wp:docPr id="55" name="Рисунок 55" descr="base_23675_144833_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75_144833_205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 зонам </w:t>
      </w:r>
      <w:r>
        <w:lastRenderedPageBreak/>
        <w:t>интенсивности стрессового воздействия.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4.5. Исчисление размера упущенной выгоды в зонах стрессового воздействия производится по формулам: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при изъятии земельных участков и передаче в постоянное пользование земель и других природных ресурсов: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r>
        <w:rPr>
          <w:noProof/>
          <w:position w:val="-14"/>
        </w:rPr>
        <w:drawing>
          <wp:inline distT="0" distB="0" distL="0" distR="0">
            <wp:extent cx="4038600" cy="266700"/>
            <wp:effectExtent l="0" t="0" r="0" b="0"/>
            <wp:docPr id="56" name="Рисунок 56" descr="base_23675_144833_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5_144833_206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при временном пользовании (в т.ч. аренде), временном занятии и самовольном использовании земель и других природных ресурсов: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r>
        <w:rPr>
          <w:noProof/>
          <w:position w:val="-14"/>
        </w:rPr>
        <w:drawing>
          <wp:inline distT="0" distB="0" distL="0" distR="0">
            <wp:extent cx="4019550" cy="266700"/>
            <wp:effectExtent l="0" t="0" r="0" b="0"/>
            <wp:docPr id="57" name="Рисунок 57" descr="base_23675_144833_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5_144833_207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где: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j - 1-я и 2-я зоны стрессового воздействия;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i - виды традиционной деятельности;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23850" cy="266700"/>
            <wp:effectExtent l="0" t="0" r="0" b="0"/>
            <wp:docPr id="58" name="Рисунок 58" descr="base_23675_144833_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5_144833_208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доход в зонах воздействия по видам деятельности (i), рублей/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0" b="0"/>
            <wp:docPr id="59" name="Рисунок 59" descr="base_23675_144833_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675_144833_209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60" name="Рисунок 60" descr="base_23675_144833_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75_144833_210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1-й и 2-й зон воздействия соответственно при изъятии земель, временном использовании земель, 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285750" cy="266700"/>
            <wp:effectExtent l="0" t="0" r="0" b="0"/>
            <wp:docPr id="61" name="Рисунок 61" descr="base_23675_144833_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75_144833_211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снижения продуктивности земель в зонах воздействия по видам деятельности (i);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90525" cy="266700"/>
            <wp:effectExtent l="0" t="0" r="0" b="0"/>
            <wp:docPr id="62" name="Рисунок 62" descr="base_23675_144833_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5_144833_212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4"/>
        </w:rPr>
        <w:drawing>
          <wp:inline distT="0" distB="0" distL="0" distR="0">
            <wp:extent cx="390525" cy="266700"/>
            <wp:effectExtent l="0" t="0" r="0" b="0"/>
            <wp:docPr id="63" name="Рисунок 63" descr="base_23675_144833_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5_144833_213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коэффициенты пересчета теряемого ежегодного дохода в упущенную выгоду при изъятии или временном использовании земельного участка.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4.6. Площади 1-й и 2-й зон стрессового воздействия по группам источников (начиная от границы изымаемого участка) устанавливаются на основе данных о расстоянии до них (</w:t>
      </w:r>
      <w:hyperlink w:anchor="P879" w:history="1">
        <w:r>
          <w:rPr>
            <w:color w:val="0000FF"/>
          </w:rPr>
          <w:t>таблицы 4.1</w:t>
        </w:r>
      </w:hyperlink>
      <w:r>
        <w:t xml:space="preserve">, </w:t>
      </w:r>
      <w:hyperlink w:anchor="P942" w:history="1">
        <w:r>
          <w:rPr>
            <w:color w:val="0000FF"/>
          </w:rPr>
          <w:t>4.2</w:t>
        </w:r>
      </w:hyperlink>
      <w:r>
        <w:t>). В случае наложения зон от разных источников устанавливается единая зона воздействия.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При наложении зон воздействия от источников с разными сроками изъятия устанавливается зона с наибольшим сроком изъятия.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4.7. Для расчета упущенной выгоды правообладателя используются сведения о продуктивности оленьих пастбищ и охотничьих угодий, данные о фактической площади изымаемых участков, а также расчетные данные о площади территорий, включенных в зоны стрессового воздействия.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4.8. При определении упущенной выгоды выбираются данные оценки качества земель в разрезе геоботанических контуров, которые попадают в зоны стрессового воздействия: данные о ежегодном доходе на 1 га от оленеводства и промысловой охоты, которые пересчитываются на площадь зон стрессового воздействия. Потери ежегодного дохода определяются с учетом коэффициентов снижения продуктивности оленьих пастбищ и охотничьих угодий по зонам воздействия.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4.9. Результаты расчетов оформляются в поконтурной ведомости на участок правообладателя, по которой определяется размер упущенной выгоды вследствие стрессового воздействия (без предоставления нового участка взамен изымаемого) </w:t>
      </w:r>
      <w:hyperlink w:anchor="P1094" w:history="1">
        <w:r>
          <w:rPr>
            <w:color w:val="0000FF"/>
          </w:rPr>
          <w:t>(таблица 5.3)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bookmarkStart w:id="13" w:name="P424"/>
      <w:bookmarkEnd w:id="13"/>
      <w:r>
        <w:t>Раздел 5. ИСЧИСЛЕНИЕ РАЗМЕРА УБЫТКОВ ПРИ ИЗЪЯТИИ ЗЕМЕЛЬНОГО</w:t>
      </w:r>
    </w:p>
    <w:p w:rsidR="00BB2EF6" w:rsidRDefault="00BB2EF6" w:rsidP="008F343F">
      <w:pPr>
        <w:pStyle w:val="ConsPlusNormal"/>
        <w:contextualSpacing/>
        <w:jc w:val="center"/>
      </w:pPr>
      <w:r>
        <w:t xml:space="preserve">УЧАСТКА ИЛИ </w:t>
      </w:r>
      <w:proofErr w:type="gramStart"/>
      <w:r>
        <w:t>ПРЕДОСТАВЛЕНИИ</w:t>
      </w:r>
      <w:proofErr w:type="gramEnd"/>
      <w:r>
        <w:t xml:space="preserve"> В ПОСТОЯННОЕ ПОЛЬЗОВАНИЕ ЗЕМЕЛЬ</w:t>
      </w:r>
    </w:p>
    <w:p w:rsidR="00BB2EF6" w:rsidRDefault="00BB2EF6" w:rsidP="008F343F">
      <w:pPr>
        <w:pStyle w:val="ConsPlusNormal"/>
        <w:contextualSpacing/>
        <w:jc w:val="center"/>
      </w:pPr>
      <w:r>
        <w:t>И ДРУГИХ ПРИРОДНЫХ РЕСУРСОВ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5.1. Изъятие земельных участков у правообладателя, а также предоставление земель и других природных ресурсов в постоянное пользование (далее - изъятие участка) производится на неопределенный срок. В этом случае правообладатель имеет право на предоставление нового участка или на возмещение убытков от изъятия участка в виде единовременной выплаты.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5.2. Убытки правообладателя </w:t>
      </w:r>
      <w:r>
        <w:rPr>
          <w:noProof/>
          <w:position w:val="-14"/>
        </w:rPr>
        <w:drawing>
          <wp:inline distT="0" distB="0" distL="0" distR="0">
            <wp:extent cx="495300" cy="266700"/>
            <wp:effectExtent l="0" t="0" r="0" b="0"/>
            <wp:docPr id="64" name="Рисунок 64" descr="base_23675_144833_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5_144833_214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возмещаются и исчисляются по </w:t>
      </w:r>
      <w:hyperlink w:anchor="P268" w:history="1">
        <w:r>
          <w:rPr>
            <w:color w:val="0000FF"/>
          </w:rPr>
          <w:t>формуле 2.1.1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5.3. Упущенная выгода представляет собой полный размер дохода, не полученного правообладателем вследствие изъятия участка за неопределенный срок пользования. Размер упущенной выгоды зависит </w:t>
      </w:r>
      <w:proofErr w:type="gramStart"/>
      <w:r>
        <w:t>от</w:t>
      </w:r>
      <w:proofErr w:type="gramEnd"/>
      <w:r>
        <w:t>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площади изымаемого участка </w:t>
      </w:r>
      <w:r>
        <w:rPr>
          <w:noProof/>
          <w:position w:val="-12"/>
        </w:rPr>
        <w:drawing>
          <wp:inline distT="0" distB="0" distL="0" distR="0">
            <wp:extent cx="371475" cy="247650"/>
            <wp:effectExtent l="0" t="0" r="0" b="0"/>
            <wp:docPr id="65" name="Рисунок 65" descr="base_23675_144833_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75_144833_215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площади участка, предоставляемого взамен изъятого </w:t>
      </w:r>
      <w:r>
        <w:rPr>
          <w:noProof/>
          <w:position w:val="-12"/>
        </w:rPr>
        <w:drawing>
          <wp:inline distT="0" distB="0" distL="0" distR="0">
            <wp:extent cx="371475" cy="247650"/>
            <wp:effectExtent l="0" t="0" r="0" b="0"/>
            <wp:docPr id="66" name="Рисунок 66" descr="base_23675_144833_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675_144833_216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lastRenderedPageBreak/>
        <w:t xml:space="preserve">времени изъятия </w:t>
      </w:r>
      <w:r>
        <w:rPr>
          <w:noProof/>
          <w:position w:val="-12"/>
        </w:rPr>
        <w:drawing>
          <wp:inline distT="0" distB="0" distL="0" distR="0">
            <wp:extent cx="371475" cy="247650"/>
            <wp:effectExtent l="0" t="0" r="0" b="0"/>
            <wp:docPr id="67" name="Рисунок 67" descr="base_23675_144833_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675_144833_217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лет;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периода освоения нового участка </w:t>
      </w:r>
      <w:r>
        <w:rPr>
          <w:noProof/>
          <w:position w:val="-12"/>
        </w:rPr>
        <w:drawing>
          <wp:inline distT="0" distB="0" distL="0" distR="0">
            <wp:extent cx="419100" cy="247650"/>
            <wp:effectExtent l="0" t="0" r="0" b="0"/>
            <wp:docPr id="68" name="Рисунок 68" descr="base_23675_144833_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675_144833_218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лет;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ежегодного дохода </w:t>
      </w:r>
      <w:r>
        <w:rPr>
          <w:noProof/>
          <w:position w:val="-12"/>
        </w:rPr>
        <w:drawing>
          <wp:inline distT="0" distB="0" distL="0" distR="0">
            <wp:extent cx="333375" cy="247650"/>
            <wp:effectExtent l="0" t="0" r="0" b="0"/>
            <wp:docPr id="69" name="Рисунок 69" descr="base_23675_144833_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675_144833_219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 видам традиционной деятельности, рублей/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ставки капитализации (ставки дисконтирования) (n).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5.4. Площадь изымаемого участка </w:t>
      </w:r>
      <w:r>
        <w:rPr>
          <w:noProof/>
          <w:position w:val="-12"/>
        </w:rPr>
        <w:drawing>
          <wp:inline distT="0" distB="0" distL="0" distR="0">
            <wp:extent cx="371475" cy="247650"/>
            <wp:effectExtent l="0" t="0" r="0" b="0"/>
            <wp:docPr id="70" name="Рисунок 70" descr="base_23675_144833_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75_144833_220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объединяет, </w:t>
      </w:r>
      <w:proofErr w:type="gramStart"/>
      <w:r>
        <w:t>га</w:t>
      </w:r>
      <w:proofErr w:type="gramEnd"/>
      <w:r>
        <w:t>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площадь участка, изымаемого по проекту хозяйственной деятельности или акту выбора земельного участка </w:t>
      </w:r>
      <w:r>
        <w:rPr>
          <w:noProof/>
          <w:position w:val="-14"/>
        </w:rPr>
        <w:drawing>
          <wp:inline distT="0" distB="0" distL="0" distR="0">
            <wp:extent cx="428625" cy="266700"/>
            <wp:effectExtent l="0" t="0" r="9525" b="0"/>
            <wp:docPr id="71" name="Рисунок 71" descr="base_23675_144833_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75_144833_221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площадь замкнутых земельных участков, формирующихся при изъятии </w:t>
      </w:r>
      <w:r>
        <w:rPr>
          <w:noProof/>
          <w:position w:val="-14"/>
        </w:rPr>
        <w:drawing>
          <wp:inline distT="0" distB="0" distL="0" distR="0">
            <wp:extent cx="409575" cy="266700"/>
            <wp:effectExtent l="0" t="0" r="9525" b="0"/>
            <wp:docPr id="72" name="Рисунок 72" descr="base_23675_144833_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75_144833_222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площадь 1-й и 2-й зон стрессового воздействия на природные комплексы </w:t>
      </w:r>
      <w:r>
        <w:rPr>
          <w:noProof/>
          <w:position w:val="-14"/>
        </w:rPr>
        <w:drawing>
          <wp:inline distT="0" distB="0" distL="0" distR="0">
            <wp:extent cx="476250" cy="266700"/>
            <wp:effectExtent l="0" t="0" r="0" b="0"/>
            <wp:docPr id="73" name="Рисунок 73" descr="base_23675_144833_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75_144833_223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 замкнутым земельным участкам относятся территории, с двух и более сторон окруженные производственными объектами (в т.ч. линейными), прочие участки, параметры которых утверждаются Правительством Красноярского края.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5.5. При предоставлении правообладателю нового участка взамен изымаемого необходим период для его освоения и обустройства </w:t>
      </w:r>
      <w:r>
        <w:rPr>
          <w:noProof/>
          <w:position w:val="-12"/>
        </w:rPr>
        <w:drawing>
          <wp:inline distT="0" distB="0" distL="0" distR="0">
            <wp:extent cx="419100" cy="247650"/>
            <wp:effectExtent l="0" t="0" r="0" b="0"/>
            <wp:docPr id="74" name="Рисунок 74" descr="base_23675_144833_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675_144833_224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в течение которого полностью восстанавливается утраченный ежегодный доход.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5.6. Ежегодный доход по основным видам традиционной хозяйственной деятельности определяется в порядке, изложенном в </w:t>
      </w:r>
      <w:hyperlink w:anchor="P292" w:history="1">
        <w:r>
          <w:rPr>
            <w:color w:val="0000FF"/>
          </w:rPr>
          <w:t>разделе 3</w:t>
        </w:r>
      </w:hyperlink>
      <w:r>
        <w:t xml:space="preserve"> настоящей методики.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5.7. Для определения упущенной выгоды при изъятии участка без предоставления нового используется ставка капитализации. Ежегодный доход, который должен был поступать правообладателю в течение неопределенного срока, капитализируется по ставке процента.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В случае предоставления правообладателю нового участка упущенная выгода определяется с использованием ставки дисконтирования. Ставка дисконтирования принимается равной ставке капитализации, так как риски, обычно учитываемые в ставке дисконтирования, принимаются </w:t>
      </w:r>
      <w:proofErr w:type="gramStart"/>
      <w:r>
        <w:t>равными</w:t>
      </w:r>
      <w:proofErr w:type="gramEnd"/>
      <w:r>
        <w:t xml:space="preserve"> нулю. Ставка дисконтирования позволяет привести ежегодные поступления дохода к текущему моменту времени с учетом изменения ежегодного дохода во времени при освоении нового участка. С течением времени освоения нового участка правообладатель восстанавливает свой доход постепенно от 100 процентов его потери до полного получения дохода.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5.8. Упущенная выгода определяется в зависимости от следующих вариантов изъятия участка: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без предоставления нового участка взамен изымаемого;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 предоставлением равноценного по продуктивности участка;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 предоставлением неравноценного земельного участка.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5.9. Для утверждения Правительством Красноярского края разрабатываются и представляются в табличной форме следующие нормативно-справочные показатели </w:t>
      </w:r>
      <w:hyperlink w:anchor="P994" w:history="1">
        <w:r>
          <w:rPr>
            <w:color w:val="0000FF"/>
          </w:rPr>
          <w:t>(таблица 5.1)</w:t>
        </w:r>
      </w:hyperlink>
      <w:r>
        <w:t>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параметры замкнутых земельных участков, учитываемых при расчете, 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период освоения нового участка </w:t>
      </w:r>
      <w:r>
        <w:rPr>
          <w:noProof/>
          <w:position w:val="-12"/>
        </w:rPr>
        <w:drawing>
          <wp:inline distT="0" distB="0" distL="0" distR="0">
            <wp:extent cx="419100" cy="247650"/>
            <wp:effectExtent l="0" t="0" r="0" b="0"/>
            <wp:docPr id="75" name="Рисунок 75" descr="base_23675_144833_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5_144833_225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лет;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ставка капитализации (ставка дисконтирования) (n);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коэффициент пересчета теряемого ежегодного дохода в упущенную выгоду при изъятии участка </w:t>
      </w:r>
      <w:r>
        <w:rPr>
          <w:noProof/>
          <w:position w:val="-14"/>
        </w:rPr>
        <w:drawing>
          <wp:inline distT="0" distB="0" distL="0" distR="0">
            <wp:extent cx="495300" cy="266700"/>
            <wp:effectExtent l="0" t="0" r="0" b="0"/>
            <wp:docPr id="76" name="Рисунок 76" descr="base_23675_144833_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5_144833_226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5.10. В общем виде расчет размера упущенной выгоды при изъятии участка проводится по 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bookmarkStart w:id="14" w:name="P457"/>
      <w:bookmarkEnd w:id="14"/>
      <w:r>
        <w:rPr>
          <w:noProof/>
          <w:position w:val="-14"/>
        </w:rPr>
        <w:drawing>
          <wp:inline distT="0" distB="0" distL="0" distR="0">
            <wp:extent cx="3400425" cy="266700"/>
            <wp:effectExtent l="0" t="0" r="9525" b="0"/>
            <wp:docPr id="77" name="Рисунок 77" descr="base_23675_144833_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5_144833_227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где: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447675" cy="266700"/>
            <wp:effectExtent l="0" t="0" r="0" b="0"/>
            <wp:docPr id="78" name="Рисунок 78" descr="base_23675_144833_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675_144833_228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упущенная выгода при изъятии с учетом площадей изымаемых и замкнутых земельных участков, рублей;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proofErr w:type="gramStart"/>
      <w:r>
        <w:t>С</w:t>
      </w:r>
      <w:proofErr w:type="gramEnd"/>
      <w:r>
        <w:t xml:space="preserve">        -  </w:t>
      </w:r>
      <w:proofErr w:type="gramStart"/>
      <w:r>
        <w:t>упущенная</w:t>
      </w:r>
      <w:proofErr w:type="gramEnd"/>
      <w:r>
        <w:t xml:space="preserve">  выгода  при  изъятии  с   учетом   площадей  зон </w:t>
      </w:r>
      <w:r>
        <w:rPr>
          <w:noProof/>
          <w:position w:val="-14"/>
        </w:rPr>
        <w:drawing>
          <wp:inline distT="0" distB="0" distL="0" distR="0">
            <wp:extent cx="428625" cy="266700"/>
            <wp:effectExtent l="0" t="0" r="0" b="0"/>
            <wp:docPr id="79" name="Рисунок 79" descr="base_23675_144833_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5_144833_229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стрессового воздействия, рублей.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5.11. Размер упущенной выгоды с учетом замкнутых земельных участков в разрезе геоботанических контуров и (или) водных объектов в случаях изъятия без предоставления нового участка и изъятия с предоставлением равноценного участка исчисляется по 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bookmarkStart w:id="15" w:name="P464"/>
      <w:bookmarkEnd w:id="15"/>
      <w:r>
        <w:rPr>
          <w:noProof/>
          <w:position w:val="-14"/>
        </w:rPr>
        <w:drawing>
          <wp:inline distT="0" distB="0" distL="0" distR="0">
            <wp:extent cx="3981450" cy="266700"/>
            <wp:effectExtent l="0" t="0" r="0" b="0"/>
            <wp:docPr id="80" name="Рисунок 80" descr="base_23675_144833_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5_144833_230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где: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0" b="0"/>
            <wp:docPr id="81" name="Рисунок 81" descr="base_23675_144833_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5_144833_231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ежегодный доход по видам традиционной хозяйственной деятельности, рублей/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23850" cy="266700"/>
            <wp:effectExtent l="0" t="0" r="0" b="0"/>
            <wp:docPr id="82" name="Рисунок 82" descr="base_23675_144833_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675_144833_232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4"/>
        </w:rPr>
        <w:drawing>
          <wp:inline distT="0" distB="0" distL="0" distR="0">
            <wp:extent cx="304800" cy="266700"/>
            <wp:effectExtent l="0" t="0" r="0" b="0"/>
            <wp:docPr id="83" name="Рисунок 83" descr="base_23675_144833_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675_144833_233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площади изымаемых и замкнутых земельных участков, 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90525" cy="266700"/>
            <wp:effectExtent l="0" t="0" r="0" b="0"/>
            <wp:docPr id="84" name="Рисунок 84" descr="base_23675_144833_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675_144833_234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пересчета теряемого ежегодного дохода в упущенную выгоду: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при изъятии без предоставления нового участка </w:t>
      </w:r>
      <w:r>
        <w:rPr>
          <w:noProof/>
          <w:position w:val="-14"/>
        </w:rPr>
        <w:drawing>
          <wp:inline distT="0" distB="0" distL="0" distR="0">
            <wp:extent cx="390525" cy="266700"/>
            <wp:effectExtent l="0" t="0" r="0" b="0"/>
            <wp:docPr id="85" name="Рисунок 85" descr="base_23675_144833_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675_144833_235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равен</w:t>
      </w:r>
      <w:proofErr w:type="gramEnd"/>
      <w:r>
        <w:t xml:space="preserve"> величине, обратной ставке капитализации;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при изъятии с предоставлением равноценного участка </w:t>
      </w:r>
      <w:r>
        <w:rPr>
          <w:noProof/>
          <w:position w:val="-14"/>
        </w:rPr>
        <w:drawing>
          <wp:inline distT="0" distB="0" distL="0" distR="0">
            <wp:extent cx="390525" cy="266700"/>
            <wp:effectExtent l="0" t="0" r="0" b="0"/>
            <wp:docPr id="86" name="Рисунок 86" descr="base_23675_144833_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3675_144833_236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определяется по </w:t>
      </w:r>
      <w:hyperlink w:anchor="P994" w:history="1">
        <w:r>
          <w:rPr>
            <w:color w:val="0000FF"/>
          </w:rPr>
          <w:t>таблице 5.1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5.12. Размер упущенной выгоды в случае предоставления неравноценного участка исчисляется по 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r>
        <w:rPr>
          <w:noProof/>
          <w:position w:val="-50"/>
        </w:rPr>
        <w:drawing>
          <wp:inline distT="0" distB="0" distL="0" distR="0">
            <wp:extent cx="4181475" cy="781050"/>
            <wp:effectExtent l="19050" t="0" r="9525" b="0"/>
            <wp:docPr id="87" name="Рисунок 87" descr="base_23675_144833_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675_144833_237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где: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0" b="0"/>
            <wp:docPr id="88" name="Рисунок 88" descr="base_23675_144833_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675_144833_238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ежегодный доход с предоставленного участка по видам традиционной хозяйственной деятельности, рублей/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89" name="Рисунок 89" descr="base_23675_144833_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675_144833_239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предоставляемого участка, 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476250" cy="266700"/>
            <wp:effectExtent l="0" t="0" r="0" b="0"/>
            <wp:docPr id="90" name="Рисунок 90" descr="base_23675_144833_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675_144833_240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пересчета теряемого ежегодного дохода в упущенную выгоду (определяется как величина, обратная ставке капитализации).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5.13. Размер упущенной выгоды по 1-й и 2-й зонам стрессового воздействия исчисляется в соответствии с </w:t>
      </w:r>
      <w:hyperlink w:anchor="P491" w:history="1">
        <w:r>
          <w:rPr>
            <w:color w:val="0000FF"/>
          </w:rPr>
          <w:t>разделом 6</w:t>
        </w:r>
      </w:hyperlink>
      <w:r>
        <w:t xml:space="preserve"> настоящей методики.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5.14. На геоботаническую карту и (или) топографическую карту наносятся границы участков, которые изымаются у правообладателя, с указанием назначения использования участка.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Для определения упущенной выгоды правообладателя при изъятии земельного участка и других природных ресурсов выбираются данные оценки качества земель в разрезе геоботанических контуров и (или) участков моря с указанием номера и площади контура и (или) участков моря.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На основе параметров, утвержденных Правительством Красноярского края, определяется площадь замкнутых участков, непригодных к дальнейшему использованию. Отдельно определяются площади водных объектов на изымаемых и замкнутых участках.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5.15. Из поконтурных ведомостей расчета ежегодного дохода выбираются данные по доходам на 1 га, которые пересчитываются на площадь изымаемых и замкнутых участков по видам биологических ресурсов.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5.16. Коэффициент пересчета теряемого ежегодного дохода в упущенную выгоду при изъятии земельного участка или предоставлении в постоянное пользование земель и других природных ресурсов (в случае предоставления равноценного участка) определяется в соответствии с площадью изымаемого участка по нормативной таблице </w:t>
      </w:r>
      <w:hyperlink w:anchor="P994" w:history="1">
        <w:r>
          <w:rPr>
            <w:color w:val="0000FF"/>
          </w:rPr>
          <w:t>(таблица 5.1)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5.17. Исчисление размера убытков правообладателя проводится в табличных формах с использованием поконтурных ведомостей расчета упущенной выгоды: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при изъятии земельного участка без предоставления нового участка взамен изымаемого </w:t>
      </w:r>
      <w:hyperlink w:anchor="P1016" w:history="1">
        <w:r>
          <w:rPr>
            <w:color w:val="0000FF"/>
          </w:rPr>
          <w:t>(таблица 5.2)</w:t>
        </w:r>
      </w:hyperlink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вследствие стрессового воздействия при изъятии земельного участка без предоставления нового участка взамен изымаемого </w:t>
      </w:r>
      <w:hyperlink w:anchor="P1094" w:history="1">
        <w:r>
          <w:rPr>
            <w:color w:val="0000FF"/>
          </w:rPr>
          <w:t>(таблица 5.3)</w:t>
        </w:r>
      </w:hyperlink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расчет общего размера убытков при изъятии участка без предоставления нового участка взамен изымаемого </w:t>
      </w:r>
      <w:hyperlink w:anchor="P1152" w:history="1">
        <w:r>
          <w:rPr>
            <w:color w:val="0000FF"/>
          </w:rPr>
          <w:t>(таблица 5.4)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bookmarkStart w:id="16" w:name="P491"/>
      <w:bookmarkEnd w:id="16"/>
      <w:r>
        <w:t xml:space="preserve">Раздел 6. ИСЧИСЛЕНИЕ РАЗМЕРА УБЫТКОВ ПРИ </w:t>
      </w:r>
      <w:proofErr w:type="gramStart"/>
      <w:r>
        <w:t>ВРЕМЕННОМ</w:t>
      </w:r>
      <w:proofErr w:type="gramEnd"/>
    </w:p>
    <w:p w:rsidR="00BB2EF6" w:rsidRDefault="00BB2EF6" w:rsidP="008F343F">
      <w:pPr>
        <w:pStyle w:val="ConsPlusNormal"/>
        <w:contextualSpacing/>
        <w:jc w:val="center"/>
      </w:pPr>
      <w:r>
        <w:t xml:space="preserve">ИЛИ САМОВОЛЬНОМ </w:t>
      </w:r>
      <w:proofErr w:type="gramStart"/>
      <w:r>
        <w:t>ЗАНЯТИИ</w:t>
      </w:r>
      <w:proofErr w:type="gramEnd"/>
      <w:r>
        <w:t xml:space="preserve"> ЗЕМЕЛЬНОГО УЧАСТКА, ВРЕМЕННОМ</w:t>
      </w:r>
    </w:p>
    <w:p w:rsidR="00BB2EF6" w:rsidRDefault="00BB2EF6" w:rsidP="008F343F">
      <w:pPr>
        <w:pStyle w:val="ConsPlusNormal"/>
        <w:contextualSpacing/>
        <w:jc w:val="center"/>
      </w:pPr>
      <w:proofErr w:type="gramStart"/>
      <w:r>
        <w:t>ИСПОЛЬЗОВАНИИ</w:t>
      </w:r>
      <w:proofErr w:type="gramEnd"/>
      <w:r>
        <w:t xml:space="preserve"> ЗЕМЕЛЬ И ДРУГИХ ПРИРОДНЫХ РЕСУРСОВ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lastRenderedPageBreak/>
        <w:t xml:space="preserve">6.1. Расчет общего размера убытков при передаче земельного участка и других природных ресурсов во временное пользование (в том числе в аренду), а также временном занятии, самовольном занятии земельного участка на определенный срок (далее - временное пользование) другими лицами проводится по </w:t>
      </w:r>
      <w:hyperlink w:anchor="P268" w:history="1">
        <w:r>
          <w:rPr>
            <w:color w:val="0000FF"/>
          </w:rPr>
          <w:t>формуле 2.1.1</w:t>
        </w:r>
      </w:hyperlink>
      <w:r>
        <w:t xml:space="preserve"> в пересчете на период их использования.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6.2. Размер упущенной выгоды при временном пользовании зависит </w:t>
      </w:r>
      <w:proofErr w:type="gramStart"/>
      <w:r>
        <w:t>от</w:t>
      </w:r>
      <w:proofErr w:type="gramEnd"/>
      <w:r>
        <w:t>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площади используемого участка </w:t>
      </w:r>
      <w:r>
        <w:rPr>
          <w:noProof/>
          <w:position w:val="-14"/>
        </w:rPr>
        <w:drawing>
          <wp:inline distT="0" distB="0" distL="0" distR="0">
            <wp:extent cx="342900" cy="266700"/>
            <wp:effectExtent l="0" t="0" r="0" b="0"/>
            <wp:docPr id="91" name="Рисунок 91" descr="base_23675_144833_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675_144833_241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периода пользования </w:t>
      </w: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0" b="0"/>
            <wp:docPr id="92" name="Рисунок 92" descr="base_23675_144833_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675_144833_242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лет;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времени восстановления традиционной деятельности на участке </w:t>
      </w: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9525" b="0"/>
            <wp:docPr id="93" name="Рисунок 93" descr="base_23675_144833_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3675_144833_243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лет;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ежегодного дохода </w:t>
      </w:r>
      <w:r>
        <w:rPr>
          <w:noProof/>
          <w:position w:val="-12"/>
        </w:rPr>
        <w:drawing>
          <wp:inline distT="0" distB="0" distL="0" distR="0">
            <wp:extent cx="209550" cy="247650"/>
            <wp:effectExtent l="0" t="0" r="0" b="0"/>
            <wp:docPr id="94" name="Рисунок 94" descr="base_23675_144833_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3675_144833_244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 видам традиционной деятельности, рублей/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ставки дисконтирования (n).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6.3. Площадь временно используемого земельного участка </w:t>
      </w:r>
      <w:r>
        <w:rPr>
          <w:noProof/>
          <w:position w:val="-14"/>
        </w:rPr>
        <w:drawing>
          <wp:inline distT="0" distB="0" distL="0" distR="0">
            <wp:extent cx="342900" cy="266700"/>
            <wp:effectExtent l="0" t="0" r="0" b="0"/>
            <wp:docPr id="95" name="Рисунок 95" descr="base_23675_144833_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3675_144833_245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определяется в соответствии с </w:t>
      </w:r>
      <w:hyperlink w:anchor="P1152" w:history="1">
        <w:r>
          <w:rPr>
            <w:color w:val="0000FF"/>
          </w:rPr>
          <w:t>пунктом 5.4</w:t>
        </w:r>
      </w:hyperlink>
      <w:r>
        <w:t xml:space="preserve"> настоящей Методики.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6.4. Период временного пользования </w:t>
      </w: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0" b="0"/>
            <wp:docPr id="96" name="Рисунок 96" descr="base_23675_144833_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675_144833_246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участком определяется по 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r>
        <w:rPr>
          <w:noProof/>
          <w:position w:val="-14"/>
        </w:rPr>
        <w:drawing>
          <wp:inline distT="0" distB="0" distL="0" distR="0">
            <wp:extent cx="3133725" cy="266700"/>
            <wp:effectExtent l="19050" t="0" r="9525" b="0"/>
            <wp:docPr id="97" name="Рисунок 97" descr="base_23675_144833_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675_144833_247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где: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33375" cy="266700"/>
            <wp:effectExtent l="19050" t="0" r="0" b="0"/>
            <wp:docPr id="98" name="Рисунок 98" descr="base_23675_144833_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675_144833_248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период пользования участком по проекту хозяйственной деятельности или акту выбора земельного участка, лет;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33375" cy="266700"/>
            <wp:effectExtent l="19050" t="0" r="0" b="0"/>
            <wp:docPr id="99" name="Рисунок 99" descr="base_23675_144833_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675_144833_249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период рекультивации участка после использования, лет.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При самовольном занятии земельного участка период временного пользования </w:t>
      </w: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0" b="0"/>
            <wp:docPr id="100" name="Рисунок 100" descr="base_23675_144833_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3675_144833_250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приравнивается к максимальному сроку аренды - 50 лет.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Период восстановления традиционной деятельности </w:t>
      </w: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9525" b="0"/>
            <wp:docPr id="101" name="Рисунок 101" descr="base_23675_144833_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3675_144833_251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время, необходимое правообладателю для восстановления традиционной деятельности.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6.5. Исчисление размера убытков при временном пользовании может осуществляться по вариантам единовременной выплаты или ежегодных выплат (в т.ч. в составе арендной платы).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6.6.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anchor="P1205" w:history="1">
        <w:r>
          <w:rPr>
            <w:color w:val="0000FF"/>
          </w:rPr>
          <w:t>таблицы 6.1</w:t>
        </w:r>
      </w:hyperlink>
      <w:r>
        <w:t xml:space="preserve">, </w:t>
      </w:r>
      <w:hyperlink w:anchor="P1256" w:history="1">
        <w:r>
          <w:rPr>
            <w:color w:val="0000FF"/>
          </w:rPr>
          <w:t>6.2</w:t>
        </w:r>
      </w:hyperlink>
      <w:r>
        <w:t>):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площадь временно используемого земельного участка (S вр), га;</w:t>
      </w:r>
    </w:p>
    <w:p w:rsidR="00BB2EF6" w:rsidRDefault="00BB2EF6" w:rsidP="008F343F">
      <w:pPr>
        <w:pStyle w:val="ConsPlusNormal"/>
        <w:contextualSpacing/>
        <w:jc w:val="both"/>
      </w:pPr>
      <w:r>
        <w:t xml:space="preserve">(в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Красноярского края от 13.06.2013 N 4-1371)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период восстановления традиционной деятельности </w:t>
      </w: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9525" b="0"/>
            <wp:docPr id="102" name="Рисунок 102" descr="base_23675_144833_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3675_144833_252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зависимости от площади участка, лет;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ставка дисконтирования (n);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коэффициенты пересчета теряемого ежегодного дохода в упущенную выгоду при временном пользовании </w:t>
      </w:r>
      <w:r>
        <w:rPr>
          <w:noProof/>
          <w:position w:val="-14"/>
        </w:rPr>
        <w:drawing>
          <wp:inline distT="0" distB="0" distL="0" distR="0">
            <wp:extent cx="504825" cy="266700"/>
            <wp:effectExtent l="0" t="0" r="0" b="0"/>
            <wp:docPr id="103" name="Рисунок 103" descr="base_23675_144833_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3675_144833_253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случае единовременной выплаты и в случае ежегодных выплат;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коэффициент, учитывающий период восстановления;</w:t>
      </w:r>
    </w:p>
    <w:p w:rsidR="00BB2EF6" w:rsidRDefault="00BB2EF6" w:rsidP="008F343F">
      <w:pPr>
        <w:pStyle w:val="ConsPlusNormal"/>
        <w:contextualSpacing/>
        <w:jc w:val="both"/>
      </w:pPr>
      <w:r>
        <w:t xml:space="preserve">(абзац введен </w:t>
      </w:r>
      <w:hyperlink r:id="rId150" w:history="1">
        <w:r>
          <w:rPr>
            <w:color w:val="0000FF"/>
          </w:rPr>
          <w:t>Законом</w:t>
        </w:r>
      </w:hyperlink>
      <w:r>
        <w:t xml:space="preserve"> Красноярского края от 13.06.2013 N 4-1371)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коэффициент доходности за период восстановления.</w:t>
      </w:r>
    </w:p>
    <w:p w:rsidR="00BB2EF6" w:rsidRDefault="00BB2EF6" w:rsidP="008F343F">
      <w:pPr>
        <w:pStyle w:val="ConsPlusNormal"/>
        <w:contextualSpacing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Законом</w:t>
        </w:r>
      </w:hyperlink>
      <w:r>
        <w:t xml:space="preserve"> Красноярского края от 13.06.2013 N 4-1371)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6.7. Расчет размера упущенной выгоды при временном пользовании, как и при изъятии участка, проводится по </w:t>
      </w:r>
      <w:hyperlink w:anchor="P457" w:history="1">
        <w:r>
          <w:rPr>
            <w:color w:val="0000FF"/>
          </w:rPr>
          <w:t>формуле 5.10.1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6.8. </w:t>
      </w:r>
      <w:proofErr w:type="gramStart"/>
      <w:r>
        <w:t xml:space="preserve">Размер упущенной выгоды при временном пользовании, как и при изъятии земельных участков (с учетом площадей используемых и замкнутых участков), определяется в разрезе геоботанических контуров и (или) участков моря по </w:t>
      </w:r>
      <w:hyperlink w:anchor="P464" w:history="1">
        <w:r>
          <w:rPr>
            <w:color w:val="0000FF"/>
          </w:rPr>
          <w:t>формуле 5.11.1</w:t>
        </w:r>
      </w:hyperlink>
      <w:r>
        <w:t xml:space="preserve">. В расчетах используется коэффициент пересчета теряемого дохода в упущенную выгоду при временном пользовании (определяется по утвержденным </w:t>
      </w:r>
      <w:hyperlink w:anchor="P1205" w:history="1">
        <w:r>
          <w:rPr>
            <w:color w:val="0000FF"/>
          </w:rPr>
          <w:t>таблицам 6.1</w:t>
        </w:r>
      </w:hyperlink>
      <w:r>
        <w:t xml:space="preserve"> или </w:t>
      </w:r>
      <w:hyperlink w:anchor="P1256" w:history="1">
        <w:r>
          <w:rPr>
            <w:color w:val="0000FF"/>
          </w:rPr>
          <w:t>6.2</w:t>
        </w:r>
      </w:hyperlink>
      <w:r>
        <w:t>).</w:t>
      </w:r>
      <w:proofErr w:type="gramEnd"/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Размер упущенной выгоды в границах 1-й и 2-й зон стрессового воздействия рассчитывается в соответствии с </w:t>
      </w:r>
      <w:hyperlink w:anchor="P389" w:history="1">
        <w:r>
          <w:rPr>
            <w:color w:val="0000FF"/>
          </w:rPr>
          <w:t>разделом 4</w:t>
        </w:r>
      </w:hyperlink>
      <w:r>
        <w:t xml:space="preserve"> настоящей методики.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6.9. В случае единовременной выплаты исчисление размера убытков правообладателя при временном пользовании проводится по табличным формам с использованием поконтурных ведомостей расчета упущенной выгоды: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по используемым и замкнутым участкам </w:t>
      </w:r>
      <w:hyperlink w:anchor="P1299" w:history="1">
        <w:r>
          <w:rPr>
            <w:color w:val="0000FF"/>
          </w:rPr>
          <w:t>(таблица 6.3)</w:t>
        </w:r>
      </w:hyperlink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lastRenderedPageBreak/>
        <w:t xml:space="preserve">по зонам стрессового воздействия </w:t>
      </w:r>
      <w:hyperlink w:anchor="P1383" w:history="1">
        <w:r>
          <w:rPr>
            <w:color w:val="0000FF"/>
          </w:rPr>
          <w:t>(таблица 6.4)</w:t>
        </w:r>
      </w:hyperlink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расчет общего размера убытков </w:t>
      </w:r>
      <w:hyperlink w:anchor="P1440" w:history="1">
        <w:r>
          <w:rPr>
            <w:color w:val="0000FF"/>
          </w:rPr>
          <w:t>(таблица 6.5)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bookmarkStart w:id="17" w:name="P531"/>
      <w:bookmarkEnd w:id="17"/>
      <w:r>
        <w:t>Раздел 7. ИСЧИСЛЕНИЕ РАЗМЕРА УБЫТКОВ ПРИ УХУДШЕНИИ КАЧЕСТВА</w:t>
      </w:r>
    </w:p>
    <w:p w:rsidR="00BB2EF6" w:rsidRDefault="00BB2EF6" w:rsidP="008F343F">
      <w:pPr>
        <w:pStyle w:val="ConsPlusNormal"/>
        <w:contextualSpacing/>
        <w:jc w:val="center"/>
      </w:pPr>
      <w:r>
        <w:t>ЗЕМЕЛЬ И ДРУГИХ ПРИРОДНЫХ РЕСУРСОВ В РЕЗУЛЬТАТЕ</w:t>
      </w:r>
    </w:p>
    <w:p w:rsidR="00BB2EF6" w:rsidRDefault="00BB2EF6" w:rsidP="008F343F">
      <w:pPr>
        <w:pStyle w:val="ConsPlusNormal"/>
        <w:contextualSpacing/>
        <w:jc w:val="center"/>
      </w:pPr>
      <w:r>
        <w:t>ДЕЯТЕЛЬНОСТИ ДРУГИХ ЛИЦ</w:t>
      </w: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7.1. Исчисление общего размера убытков правообладателя при ухудшении качества (продуктивности) земель и других природных ресурсов </w:t>
      </w:r>
      <w:r>
        <w:rPr>
          <w:noProof/>
          <w:position w:val="-14"/>
        </w:rPr>
        <w:drawing>
          <wp:inline distT="0" distB="0" distL="0" distR="0">
            <wp:extent cx="495300" cy="266700"/>
            <wp:effectExtent l="0" t="0" r="0" b="0"/>
            <wp:docPr id="104" name="Рисунок 104" descr="base_23675_144833_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675_144833_254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результате деятельности организаций, в том числе порче земель (далее - ухудшение качества земель), осуществляется по </w:t>
      </w:r>
      <w:hyperlink w:anchor="P268" w:history="1">
        <w:r>
          <w:rPr>
            <w:color w:val="0000FF"/>
          </w:rPr>
          <w:t>формуле 2.1.1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В случае восстановления качества земель после проведения рекультивационных работ расчет убытков производится по схеме, предусмотренной для временного пользования (</w:t>
      </w:r>
      <w:hyperlink w:anchor="P491" w:history="1">
        <w:r>
          <w:rPr>
            <w:color w:val="0000FF"/>
          </w:rPr>
          <w:t>раздел 6</w:t>
        </w:r>
      </w:hyperlink>
      <w:r>
        <w:t xml:space="preserve"> настоящей Методики).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7.2. Размер упущенной выгоды </w:t>
      </w:r>
      <w:r>
        <w:rPr>
          <w:noProof/>
          <w:position w:val="-14"/>
        </w:rPr>
        <w:drawing>
          <wp:inline distT="0" distB="0" distL="0" distR="0">
            <wp:extent cx="495300" cy="266700"/>
            <wp:effectExtent l="0" t="0" r="0" b="0"/>
            <wp:docPr id="105" name="Рисунок 105" descr="base_23675_144833_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675_144833_255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вследствие ухудшения качества земель за период восстановления природных комплексов естественным путем зависит </w:t>
      </w:r>
      <w:proofErr w:type="gramStart"/>
      <w:r>
        <w:t>от</w:t>
      </w:r>
      <w:proofErr w:type="gramEnd"/>
      <w:r>
        <w:t>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площади участка с ухудшенным качеством </w:t>
      </w: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0" b="0"/>
            <wp:docPr id="106" name="Рисунок 106" descr="base_23675_144833_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675_144833_256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степени ухудшения качества земель </w:t>
      </w: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107" name="Рисунок 107" descr="base_23675_144833_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675_144833_257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процентов;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периода восстановления качества земель </w:t>
      </w:r>
      <w:r>
        <w:rPr>
          <w:noProof/>
          <w:position w:val="-12"/>
        </w:rPr>
        <w:drawing>
          <wp:inline distT="0" distB="0" distL="0" distR="0">
            <wp:extent cx="419100" cy="247650"/>
            <wp:effectExtent l="0" t="0" r="0" b="0"/>
            <wp:docPr id="108" name="Рисунок 108" descr="base_23675_144833_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3675_144833_258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лет;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периода восстановления традиционной деятельности </w:t>
      </w: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9525" b="0"/>
            <wp:docPr id="109" name="Рисунок 109" descr="base_23675_144833_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3675_144833_259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лет;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ежегодного дохода </w:t>
      </w:r>
      <w:r>
        <w:rPr>
          <w:noProof/>
          <w:position w:val="-12"/>
        </w:rPr>
        <w:drawing>
          <wp:inline distT="0" distB="0" distL="0" distR="0">
            <wp:extent cx="209550" cy="247650"/>
            <wp:effectExtent l="0" t="0" r="0" b="0"/>
            <wp:docPr id="110" name="Рисунок 110" descr="base_23675_144833_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3675_144833_260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 видам традиционной деятельности, рублей/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ставки дисконтирования (n).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7.3. Площадь участка земли, ухудшившего свои качества, объединяет площади участков и акваторий, продуктивность которых фактически снизилась.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7.4. Степень ухудшения качества земель определяется видом воздействия, перечень которых приведен в </w:t>
      </w:r>
      <w:hyperlink w:anchor="P287" w:history="1">
        <w:r>
          <w:rPr>
            <w:color w:val="0000FF"/>
          </w:rPr>
          <w:t>пункте 2.4</w:t>
        </w:r>
      </w:hyperlink>
      <w:r>
        <w:t xml:space="preserve"> настоящей методики. На одном участке могут быть выделены земли с разной степенью ухудшения качества земель.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Степень ухудшения качества участка определяется по почвенному и растительному покровам раздельно. Для покрытых водой участков степень ухудшения качества определяется отдельно.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7.5. Период восстановления качества земель </w:t>
      </w:r>
      <w:r>
        <w:rPr>
          <w:noProof/>
          <w:position w:val="-12"/>
        </w:rPr>
        <w:drawing>
          <wp:inline distT="0" distB="0" distL="0" distR="0">
            <wp:extent cx="419100" cy="247650"/>
            <wp:effectExtent l="0" t="0" r="0" b="0"/>
            <wp:docPr id="111" name="Рисунок 111" descr="base_23675_144833_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3675_144833_261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включает время, необходимое для полного восстановления на участке утраченных свойств, используемых в традиционной деятельности. После восстановления природных свой</w:t>
      </w:r>
      <w:proofErr w:type="gramStart"/>
      <w:r>
        <w:t>ств пр</w:t>
      </w:r>
      <w:proofErr w:type="gramEnd"/>
      <w:r>
        <w:t xml:space="preserve">авообладателю нужно время для восстановления традиционной деятельности </w:t>
      </w: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9525" b="0"/>
            <wp:docPr id="112" name="Рисунок 112" descr="base_23675_144833_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675_144833_262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7.6. Ежегодный доход пользователя по основным видам традиционной деятельности определяется по </w:t>
      </w:r>
      <w:hyperlink w:anchor="P297" w:history="1">
        <w:r>
          <w:rPr>
            <w:color w:val="0000FF"/>
          </w:rPr>
          <w:t>формуле 3.1.1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7.7.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anchor="P1493" w:history="1">
        <w:r>
          <w:rPr>
            <w:color w:val="0000FF"/>
          </w:rPr>
          <w:t>таблицы 7.1</w:t>
        </w:r>
      </w:hyperlink>
      <w:r>
        <w:t xml:space="preserve"> - </w:t>
      </w:r>
      <w:hyperlink w:anchor="P1595" w:history="1">
        <w:r>
          <w:rPr>
            <w:color w:val="0000FF"/>
          </w:rPr>
          <w:t>7.5</w:t>
        </w:r>
      </w:hyperlink>
      <w:r>
        <w:t>):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степень ухудшения качества земель </w:t>
      </w:r>
      <w:r>
        <w:rPr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113" name="Рисунок 113" descr="base_23675_144833_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675_144833_263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 видам воздействия и природным зонам;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период восстановления качества земель естественным путем </w:t>
      </w:r>
      <w:r>
        <w:rPr>
          <w:noProof/>
          <w:position w:val="-12"/>
        </w:rPr>
        <w:drawing>
          <wp:inline distT="0" distB="0" distL="0" distR="0">
            <wp:extent cx="419100" cy="247650"/>
            <wp:effectExtent l="0" t="0" r="0" b="0"/>
            <wp:docPr id="114" name="Рисунок 114" descr="base_23675_144833_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675_144833_264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зависимости от площади участка и степени ухудшения качества;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период восстановления традиционной деятельности </w:t>
      </w: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9525" b="0"/>
            <wp:docPr id="115" name="Рисунок 115" descr="base_23675_144833_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3675_144833_265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зависимости от площади участка и степени ухудшения качества;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ставка дисконтирования (n);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коэффициент пересчета теряемого ежегодного дохода в упущенную выгоду при ухудшении качества земель </w:t>
      </w:r>
      <w:r>
        <w:rPr>
          <w:noProof/>
          <w:position w:val="-14"/>
        </w:rPr>
        <w:drawing>
          <wp:inline distT="0" distB="0" distL="0" distR="0">
            <wp:extent cx="504825" cy="266700"/>
            <wp:effectExtent l="0" t="0" r="9525" b="0"/>
            <wp:docPr id="116" name="Рисунок 116" descr="base_23675_144833_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3675_144833_266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7.8. Исчисление общего размера убытков правообладателя при ухудшении качества земель проводится по </w:t>
      </w:r>
      <w:hyperlink w:anchor="P268" w:history="1">
        <w:r>
          <w:rPr>
            <w:color w:val="0000FF"/>
          </w:rPr>
          <w:t>формуле 2.1.1</w:t>
        </w:r>
      </w:hyperlink>
      <w:r>
        <w:t xml:space="preserve"> с использованием поконтурных ведомостей.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7.9. Размер упущенной выгоды правообладателя при ухудшении качества земель исчисляется в разрезе геоботанических контуров по 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r>
        <w:rPr>
          <w:noProof/>
          <w:position w:val="-14"/>
        </w:rPr>
        <w:drawing>
          <wp:inline distT="0" distB="0" distL="0" distR="0">
            <wp:extent cx="3533775" cy="266700"/>
            <wp:effectExtent l="0" t="0" r="9525" b="0"/>
            <wp:docPr id="117" name="Рисунок 117" descr="base_23675_144833_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3675_144833_267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где: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0" b="0"/>
            <wp:docPr id="118" name="Рисунок 118" descr="base_23675_144833_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675_144833_268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ежегодный доход с участка при ухудшении качества земель по видам традиционной деятельности (i), рублей/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0" b="0"/>
            <wp:docPr id="119" name="Рисунок 119" descr="base_23675_144833_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5_144833_269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участка с ухудшенным качеством, 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504825" cy="266700"/>
            <wp:effectExtent l="0" t="0" r="9525" b="0"/>
            <wp:docPr id="120" name="Рисунок 120" descr="base_23675_144833_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5_144833_270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пересчета теряемого ежегодного дохода в упущенную выгоду (определяется по нормативно-справочной </w:t>
      </w:r>
      <w:hyperlink w:anchor="P1595" w:history="1">
        <w:r>
          <w:rPr>
            <w:color w:val="0000FF"/>
          </w:rPr>
          <w:t>таблице 7.5</w:t>
        </w:r>
      </w:hyperlink>
      <w:r>
        <w:t>).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7.10. При натурном обследовании участка определяется площадь участков с ухудшенным качеством </w:t>
      </w: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0" b="0"/>
            <wp:docPr id="121" name="Рисунок 121" descr="base_23675_144833_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5_144833_271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разрезе геоботанических контуров и (или) участков моря, в том числе: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площадь участка с ухудшенным качеством растительного покрова </w:t>
      </w:r>
      <w:r>
        <w:rPr>
          <w:noProof/>
          <w:position w:val="-14"/>
        </w:rPr>
        <w:drawing>
          <wp:inline distT="0" distB="0" distL="0" distR="0">
            <wp:extent cx="428625" cy="266700"/>
            <wp:effectExtent l="0" t="0" r="9525" b="0"/>
            <wp:docPr id="122" name="Рисунок 122" descr="base_23675_144833_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675_144833_272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подвергшегося воздействию;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площадь участка с ухудшенным качеством почвенного покрова </w:t>
      </w:r>
      <w:r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123" name="Рисунок 123" descr="base_23675_144833_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5_144833_273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подвергшегося воздействию;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площадь водного участка с ухудшенным качеством </w:t>
      </w:r>
      <w:r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124" name="Рисунок 124" descr="base_23675_144833_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5_144833_274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подвергшегося воздействию.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Площадь ухудшения почвенного покрова в процентах от общей площади ухудшения качества участка в контуре определяется по 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r>
        <w:rPr>
          <w:noProof/>
          <w:position w:val="-14"/>
        </w:rPr>
        <w:drawing>
          <wp:inline distT="0" distB="0" distL="0" distR="0">
            <wp:extent cx="3171825" cy="266700"/>
            <wp:effectExtent l="0" t="0" r="9525" b="0"/>
            <wp:docPr id="125" name="Рисунок 125" descr="base_23675_144833_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5_144833_275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7.11. Степень ухудшения почвенного и растительного покрова на участке в зависимости от вида воздействий устанавливается по нормативно-справочным </w:t>
      </w:r>
      <w:hyperlink w:anchor="P1493" w:history="1">
        <w:r>
          <w:rPr>
            <w:color w:val="0000FF"/>
          </w:rPr>
          <w:t>таблицам 7.1</w:t>
        </w:r>
      </w:hyperlink>
      <w:r>
        <w:t xml:space="preserve"> - </w:t>
      </w:r>
      <w:hyperlink w:anchor="P1569" w:history="1">
        <w:r>
          <w:rPr>
            <w:color w:val="0000FF"/>
          </w:rPr>
          <w:t>7.4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Степень ухудшения растительного покрова </w:t>
      </w:r>
      <w:r>
        <w:rPr>
          <w:noProof/>
          <w:position w:val="-14"/>
        </w:rPr>
        <w:drawing>
          <wp:inline distT="0" distB="0" distL="0" distR="0">
            <wp:extent cx="447675" cy="266700"/>
            <wp:effectExtent l="0" t="0" r="9525" b="0"/>
            <wp:docPr id="126" name="Рисунок 126" descr="base_23675_144833_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675_144833_276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определяется как средневзвешенная величина по группам растений по 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r>
        <w:rPr>
          <w:noProof/>
          <w:position w:val="-50"/>
        </w:rPr>
        <w:drawing>
          <wp:inline distT="0" distB="0" distL="0" distR="0">
            <wp:extent cx="4486275" cy="781050"/>
            <wp:effectExtent l="0" t="0" r="9525" b="0"/>
            <wp:docPr id="127" name="Рисунок 127" descr="base_23675_144833_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675_144833_277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где: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33375" cy="266700"/>
            <wp:effectExtent l="0" t="0" r="0" b="0"/>
            <wp:docPr id="128" name="Рисунок 128" descr="base_23675_144833_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5_144833_278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"древостои", </w:t>
      </w:r>
      <w:r>
        <w:rPr>
          <w:noProof/>
          <w:position w:val="-14"/>
        </w:rPr>
        <w:drawing>
          <wp:inline distT="0" distB="0" distL="0" distR="0">
            <wp:extent cx="342900" cy="266700"/>
            <wp:effectExtent l="0" t="0" r="0" b="0"/>
            <wp:docPr id="129" name="Рисунок 129" descr="base_23675_144833_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5_144833_279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"травы", </w:t>
      </w:r>
      <w:r>
        <w:rPr>
          <w:noProof/>
          <w:position w:val="-14"/>
        </w:rPr>
        <w:drawing>
          <wp:inline distT="0" distB="0" distL="0" distR="0">
            <wp:extent cx="342900" cy="266700"/>
            <wp:effectExtent l="0" t="0" r="0" b="0"/>
            <wp:docPr id="130" name="Рисунок 130" descr="base_23675_144833_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5_144833_280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"мхи", </w:t>
      </w:r>
      <w:r>
        <w:rPr>
          <w:noProof/>
          <w:position w:val="-14"/>
        </w:rPr>
        <w:drawing>
          <wp:inline distT="0" distB="0" distL="0" distR="0">
            <wp:extent cx="333375" cy="266700"/>
            <wp:effectExtent l="0" t="0" r="0" b="0"/>
            <wp:docPr id="131" name="Рисунок 131" descr="base_23675_144833_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5_144833_281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"кустарники", </w:t>
      </w:r>
      <w:r>
        <w:rPr>
          <w:noProof/>
          <w:position w:val="-14"/>
        </w:rPr>
        <w:drawing>
          <wp:inline distT="0" distB="0" distL="0" distR="0">
            <wp:extent cx="333375" cy="266700"/>
            <wp:effectExtent l="0" t="0" r="0" b="0"/>
            <wp:docPr id="132" name="Рисунок 132" descr="base_23675_144833_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3675_144833_282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"лишайники".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</w:t>
      </w:r>
      <w:r>
        <w:rPr>
          <w:noProof/>
          <w:position w:val="-14"/>
        </w:rPr>
        <w:drawing>
          <wp:inline distT="0" distB="0" distL="0" distR="0">
            <wp:extent cx="333375" cy="266700"/>
            <wp:effectExtent l="0" t="0" r="0" b="0"/>
            <wp:docPr id="133" name="Рисунок 133" descr="base_23675_144833_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3675_144833_283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&gt; 100 процентов, показатель степени ухудшения </w:t>
      </w:r>
      <w:r>
        <w:rPr>
          <w:noProof/>
          <w:position w:val="-14"/>
        </w:rPr>
        <w:drawing>
          <wp:inline distT="0" distB="0" distL="0" distR="0">
            <wp:extent cx="266700" cy="266700"/>
            <wp:effectExtent l="0" t="0" r="0" b="0"/>
            <wp:docPr id="134" name="Рисунок 134" descr="base_23675_144833_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3675_144833_284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100 процентов.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Степень ухудшения качества участка по видам воздействий устанавливается в табличной форме </w:t>
      </w:r>
      <w:hyperlink w:anchor="P1624" w:history="1">
        <w:r>
          <w:rPr>
            <w:color w:val="0000FF"/>
          </w:rPr>
          <w:t>(таблица 7.6)</w:t>
        </w:r>
      </w:hyperlink>
      <w:r>
        <w:t xml:space="preserve"> по результатам натурного обследования.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7.12. Коэффициент пересчета теряемого ежегодного дохода в упущенную выгоду определяется исходя </w:t>
      </w:r>
      <w:proofErr w:type="gramStart"/>
      <w:r>
        <w:t xml:space="preserve">из площади участка с ухудшенным качеством </w:t>
      </w: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0" b="0"/>
            <wp:docPr id="135" name="Рисунок 135" descr="base_23675_144833_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3675_144833_285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зависимости от степени ухудшения качества земель по нормативно-справочной </w:t>
      </w:r>
      <w:hyperlink w:anchor="P1595" w:history="1">
        <w:r>
          <w:rPr>
            <w:color w:val="0000FF"/>
          </w:rPr>
          <w:t>таблице</w:t>
        </w:r>
        <w:proofErr w:type="gramEnd"/>
        <w:r>
          <w:rPr>
            <w:color w:val="0000FF"/>
          </w:rPr>
          <w:t xml:space="preserve"> 7.5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7.13. Из поконтурных ведомостей расчета ежегодного дохода по видам используемых ресурсов на участке выбираются данные по ежегодному доходу на 1 га и пересчитываются на площадь участков с ухудшенным качеством.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7.14. Исчисление размера убытков правообладателя приводится в табличных формах с использованием поконтурных ведомостей расчета: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упущенной выгоды при ухудшении качества земель в результате деятельности других лиц, в т.ч. их порче </w:t>
      </w:r>
      <w:hyperlink w:anchor="P1691" w:history="1">
        <w:r>
          <w:rPr>
            <w:color w:val="0000FF"/>
          </w:rPr>
          <w:t>(таблица 7.7)</w:t>
        </w:r>
      </w:hyperlink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общего размера убытков при ухудшении качества земель в результате деятельности других лиц </w:t>
      </w:r>
      <w:hyperlink w:anchor="P1771" w:history="1">
        <w:r>
          <w:rPr>
            <w:color w:val="0000FF"/>
          </w:rPr>
          <w:t>(таблица 7.8)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bookmarkStart w:id="18" w:name="P587"/>
      <w:bookmarkEnd w:id="18"/>
      <w:r>
        <w:t>Раздел 8. ИСЧИСЛЕНИЕ РАЗМЕРА УБЫТКОВ ПРАВООБЛАДАТЕЛЯ</w:t>
      </w:r>
    </w:p>
    <w:p w:rsidR="00BB2EF6" w:rsidRDefault="00BB2EF6" w:rsidP="008F343F">
      <w:pPr>
        <w:pStyle w:val="ConsPlusNormal"/>
        <w:contextualSpacing/>
        <w:jc w:val="center"/>
      </w:pPr>
      <w:r>
        <w:t>ПРИ ОБРЕМЕНЕНИИ ЗЕМЕЛЬНЫХ УЧАСТКОВ</w:t>
      </w: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8.1. Обременение земельного участка (как правило, установление сервитутов) причиняет правообладателю убытки в связи с невозможностью традиционного использования природных ресурсов </w:t>
      </w:r>
      <w:r>
        <w:lastRenderedPageBreak/>
        <w:t>частично или полностью на определенный срок или бессрочно.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8.2. Расчет общего размера убытков при обременении земельного участка </w:t>
      </w:r>
      <w:r>
        <w:rPr>
          <w:noProof/>
          <w:position w:val="-14"/>
        </w:rPr>
        <w:drawing>
          <wp:inline distT="0" distB="0" distL="0" distR="0">
            <wp:extent cx="542925" cy="266700"/>
            <wp:effectExtent l="0" t="0" r="9525" b="0"/>
            <wp:docPr id="136" name="Рисунок 136" descr="base_23675_144833_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675_144833_286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проводится по </w:t>
      </w:r>
      <w:hyperlink w:anchor="P268" w:history="1">
        <w:r>
          <w:rPr>
            <w:color w:val="0000FF"/>
          </w:rPr>
          <w:t>формуле 2.1.1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8.3. Реальный ущерб имуществу </w:t>
      </w:r>
      <w:r>
        <w:rPr>
          <w:noProof/>
          <w:position w:val="-14"/>
        </w:rPr>
        <w:drawing>
          <wp:inline distT="0" distB="0" distL="0" distR="0">
            <wp:extent cx="533400" cy="266700"/>
            <wp:effectExtent l="0" t="0" r="0" b="0"/>
            <wp:docPr id="137" name="Рисунок 137" descr="base_23675_144833_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675_144833_287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рассчитывается исходя из рыночной стоимости зданий, сооружений и пр. в пересчете на период ограничения прав в соответствии с российскими стандартами оценки.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8.4. Упущенная выгода при обременении </w:t>
      </w:r>
      <w:r>
        <w:rPr>
          <w:noProof/>
          <w:position w:val="-14"/>
        </w:rPr>
        <w:drawing>
          <wp:inline distT="0" distB="0" distL="0" distR="0">
            <wp:extent cx="533400" cy="266700"/>
            <wp:effectExtent l="0" t="0" r="0" b="0"/>
            <wp:docPr id="138" name="Рисунок 138" descr="base_23675_144833_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675_144833_288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зависит </w:t>
      </w:r>
      <w:proofErr w:type="gramStart"/>
      <w:r>
        <w:t>от</w:t>
      </w:r>
      <w:proofErr w:type="gramEnd"/>
      <w:r>
        <w:t>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вида традиционной деятельности, по которому ограничены права (j);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площади участка с обременением </w:t>
      </w:r>
      <w:r>
        <w:rPr>
          <w:noProof/>
          <w:position w:val="-14"/>
        </w:rPr>
        <w:drawing>
          <wp:inline distT="0" distB="0" distL="0" distR="0">
            <wp:extent cx="409575" cy="266700"/>
            <wp:effectExtent l="0" t="0" r="9525" b="0"/>
            <wp:docPr id="139" name="Рисунок 139" descr="base_23675_144833_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5_144833_289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периода ограничения прав </w:t>
      </w:r>
      <w:r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140" name="Рисунок 140" descr="base_23675_144833_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5_144833_290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периода восстановления традиционной деятельности </w:t>
      </w: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9525" b="0"/>
            <wp:docPr id="141" name="Рисунок 141" descr="base_23675_144833_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5_144833_291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 обременении на определенный срок;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ежегодного дохода </w:t>
      </w:r>
      <w:r>
        <w:rPr>
          <w:noProof/>
          <w:position w:val="-12"/>
        </w:rPr>
        <w:drawing>
          <wp:inline distT="0" distB="0" distL="0" distR="0">
            <wp:extent cx="333375" cy="247650"/>
            <wp:effectExtent l="0" t="0" r="0" b="0"/>
            <wp:docPr id="142" name="Рисунок 142" descr="base_23675_144833_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5_144833_292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 видам традиционной деятельности, рублей/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ставки дисконтирования (n).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Период восстановления традиционной деятельности не учитывается при обременении земельного участка на неопределенный срок.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8.5. Для определения </w:t>
      </w:r>
      <w:r>
        <w:rPr>
          <w:noProof/>
          <w:position w:val="-14"/>
        </w:rPr>
        <w:drawing>
          <wp:inline distT="0" distB="0" distL="0" distR="0">
            <wp:extent cx="428625" cy="266700"/>
            <wp:effectExtent l="0" t="0" r="0" b="0"/>
            <wp:docPr id="143" name="Рисунок 143" descr="base_23675_144833_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675_144833_293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неопределенный срок (бессрочное) используется ставка капитализации, которая, будучи отнесенной к ежегодному доходу, дает размер упущенной выгоды. Ежегодный доход, получаемый в течение неограниченного срока, следует капитализировать по ставке процента.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Для определения </w:t>
      </w:r>
      <w:r>
        <w:rPr>
          <w:noProof/>
          <w:position w:val="-14"/>
        </w:rPr>
        <w:drawing>
          <wp:inline distT="0" distB="0" distL="0" distR="0">
            <wp:extent cx="428625" cy="266700"/>
            <wp:effectExtent l="0" t="0" r="0" b="0"/>
            <wp:docPr id="144" name="Рисунок 144" descr="base_23675_144833_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675_144833_294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определенный срок (срочное обременение) используется ставка дисконтирования, равная ставке капитализации.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8.6. При исчислении упущенной выгоды, связанной с обременением земельных участков, для утверждения Правительством Красноярского края разрабатываются и представляются в табличной форме следующие нормативно-справочные показатели (</w:t>
      </w:r>
      <w:hyperlink w:anchor="P1829" w:history="1">
        <w:r>
          <w:rPr>
            <w:color w:val="0000FF"/>
          </w:rPr>
          <w:t>таблицы 8.1</w:t>
        </w:r>
      </w:hyperlink>
      <w:r>
        <w:t xml:space="preserve"> - </w:t>
      </w:r>
      <w:hyperlink w:anchor="P1868" w:history="1">
        <w:r>
          <w:rPr>
            <w:color w:val="0000FF"/>
          </w:rPr>
          <w:t>8.3</w:t>
        </w:r>
      </w:hyperlink>
      <w:r>
        <w:t>):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список видов ограничений прав пользователя (j);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коэффициент теряемого ежегодного дохода </w:t>
      </w:r>
      <w:r>
        <w:rPr>
          <w:noProof/>
          <w:position w:val="-12"/>
        </w:rPr>
        <w:drawing>
          <wp:inline distT="0" distB="0" distL="0" distR="0">
            <wp:extent cx="371475" cy="247650"/>
            <wp:effectExtent l="0" t="0" r="0" b="0"/>
            <wp:docPr id="145" name="Рисунок 145" descr="base_23675_144833_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3675_144833_295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период восстановления традиционной деятельности </w:t>
      </w:r>
      <w:r>
        <w:rPr>
          <w:noProof/>
          <w:position w:val="-14"/>
        </w:rPr>
        <w:drawing>
          <wp:inline distT="0" distB="0" distL="0" distR="0">
            <wp:extent cx="371475" cy="266700"/>
            <wp:effectExtent l="0" t="0" r="9525" b="0"/>
            <wp:docPr id="146" name="Рисунок 146" descr="base_23675_144833_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3675_144833_296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зависимости от площади участка;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ставка дисконтирования (n);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коэффициенты пересчета теряемого ежегодного дохода в упущенную выгоду при обременении </w:t>
      </w:r>
      <w:r>
        <w:rPr>
          <w:noProof/>
          <w:position w:val="-14"/>
        </w:rPr>
        <w:drawing>
          <wp:inline distT="0" distB="0" distL="0" distR="0">
            <wp:extent cx="552450" cy="266700"/>
            <wp:effectExtent l="0" t="0" r="0" b="0"/>
            <wp:docPr id="147" name="Рисунок 147" descr="base_23675_144833_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3675_144833_297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случае единовременной выплаты и в случае ежегодной выплаты (в т.ч. в составе платы за сервитут).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8.7. Размер убытков правообладателя при ограничении его прав исчисляется по </w:t>
      </w:r>
      <w:hyperlink w:anchor="P268" w:history="1">
        <w:r>
          <w:rPr>
            <w:color w:val="0000FF"/>
          </w:rPr>
          <w:t>формуле 2.1.1</w:t>
        </w:r>
      </w:hyperlink>
      <w:r>
        <w:t xml:space="preserve"> в разрезе геоботанических контуров с оформлением сводной поконтурной ведомости расчета убытков за год в случае ежегодной выплаты </w:t>
      </w:r>
      <w:hyperlink w:anchor="P1965" w:history="1">
        <w:r>
          <w:rPr>
            <w:color w:val="0000FF"/>
          </w:rPr>
          <w:t>(таблица 8.5)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8.8. Размер упущенной выгоды при обременении участков исчисляется по формуле: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r>
        <w:rPr>
          <w:noProof/>
          <w:position w:val="-14"/>
        </w:rPr>
        <w:drawing>
          <wp:inline distT="0" distB="0" distL="0" distR="0">
            <wp:extent cx="3762375" cy="266700"/>
            <wp:effectExtent l="0" t="0" r="9525" b="0"/>
            <wp:docPr id="148" name="Рисунок 148" descr="base_23675_144833_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3675_144833_298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6" w:rsidRDefault="00BB2EF6" w:rsidP="008F343F">
      <w:pPr>
        <w:contextualSpacing/>
        <w:sectPr w:rsidR="00BB2EF6" w:rsidSect="008F343F">
          <w:headerReference w:type="default" r:id="rId191"/>
          <w:pgSz w:w="11906" w:h="16838"/>
          <w:pgMar w:top="567" w:right="567" w:bottom="567" w:left="851" w:header="397" w:footer="397" w:gutter="0"/>
          <w:cols w:space="708"/>
          <w:docGrid w:linePitch="360"/>
        </w:sectPr>
      </w:pP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где: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419100" cy="266700"/>
            <wp:effectExtent l="0" t="0" r="0" b="0"/>
            <wp:docPr id="149" name="Рисунок 149" descr="base_23675_144833_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3675_144833_299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ежегодный доход с обремененного участка по i-му виду радиационной деятельности, рублей/</w:t>
      </w:r>
      <w:proofErr w:type="gramStart"/>
      <w:r>
        <w:t>га</w:t>
      </w:r>
      <w:proofErr w:type="gramEnd"/>
      <w:r>
        <w:t xml:space="preserve"> (рассчитывается по </w:t>
      </w:r>
      <w:hyperlink w:anchor="P297" w:history="1">
        <w:r>
          <w:rPr>
            <w:color w:val="0000FF"/>
          </w:rPr>
          <w:t>формуле 3.1.1</w:t>
        </w:r>
      </w:hyperlink>
      <w:r>
        <w:t>);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304800" cy="266700"/>
            <wp:effectExtent l="0" t="0" r="0" b="0"/>
            <wp:docPr id="150" name="Рисунок 150" descr="base_23675_144833_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3675_144833_300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участка с обременением, </w:t>
      </w:r>
      <w:proofErr w:type="gramStart"/>
      <w:r>
        <w:t>га</w:t>
      </w:r>
      <w:proofErr w:type="gramEnd"/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rPr>
          <w:noProof/>
          <w:position w:val="-14"/>
        </w:rPr>
        <w:drawing>
          <wp:inline distT="0" distB="0" distL="0" distR="0">
            <wp:extent cx="447675" cy="266700"/>
            <wp:effectExtent l="0" t="0" r="0" b="0"/>
            <wp:docPr id="151" name="Рисунок 151" descr="base_23675_144833_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3675_144833_301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пересчета теряемого ежегодного дохода в упущенную выгоду определяется по нормативно-справочным </w:t>
      </w:r>
      <w:hyperlink w:anchor="P1843" w:history="1">
        <w:r>
          <w:rPr>
            <w:color w:val="0000FF"/>
          </w:rPr>
          <w:t>таблицам 8.2</w:t>
        </w:r>
      </w:hyperlink>
      <w:r>
        <w:t xml:space="preserve"> или </w:t>
      </w:r>
      <w:hyperlink w:anchor="P1868" w:history="1">
        <w:r>
          <w:rPr>
            <w:color w:val="0000FF"/>
          </w:rPr>
          <w:t>8.3</w:t>
        </w:r>
      </w:hyperlink>
      <w:r>
        <w:t>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8.9. При исчислении упущенной выгоды в связи с обременением участков на геоботаническую карту наносятся их границы с указанием вида ограничения прав и площади контура.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8.10. Из поконтурных ведомостей расчета ежегодного доходов правообладателя по видам используемых ресурсов выбираются сведения по ежегодному доходу на 1 га и пересчитываются на площадь обремененного земельного участка.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Если ограничение касается конкретных видов традиционной деятельности, исчисление упущенной выгоды проводится только по этим видам деятельности.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8.11. Исчисление размера убытков правообладателя при обременении земельных участков в случае ежегодной выплаты проводится в табличных формах: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упущенной выгоды в случае ежегодной выплаты </w:t>
      </w:r>
      <w:hyperlink w:anchor="P1890" w:history="1">
        <w:r>
          <w:rPr>
            <w:color w:val="0000FF"/>
          </w:rPr>
          <w:t>(таблица 8.4)</w:t>
        </w:r>
      </w:hyperlink>
      <w:r>
        <w:t>;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r>
        <w:t xml:space="preserve">общего размера убытков за год в случае ежегодной выплаты </w:t>
      </w:r>
      <w:hyperlink w:anchor="P1965" w:history="1">
        <w:r>
          <w:rPr>
            <w:color w:val="0000FF"/>
          </w:rPr>
          <w:t>(таблица 8.5)</w:t>
        </w:r>
      </w:hyperlink>
      <w:r>
        <w:t>.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19" w:name="P625"/>
      <w:bookmarkEnd w:id="19"/>
      <w:r>
        <w:t>Раздел 9. ТАБЛИЦЫ, ИСПОЛЬЗУЕМЫЕ В НАСТОЯЩЕЙ МЕТОДИКЕ</w:t>
      </w: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Normal"/>
        <w:contextualSpacing/>
        <w:jc w:val="right"/>
      </w:pPr>
      <w:r>
        <w:t>Таблица 1.1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20" w:name="P629"/>
      <w:bookmarkEnd w:id="20"/>
      <w:r>
        <w:t xml:space="preserve">Стоимость продукции оленьих пастбищ и </w:t>
      </w:r>
      <w:proofErr w:type="gramStart"/>
      <w:r>
        <w:t>ежегодный</w:t>
      </w:r>
      <w:proofErr w:type="gramEnd"/>
    </w:p>
    <w:p w:rsidR="00BB2EF6" w:rsidRDefault="00BB2EF6" w:rsidP="008F343F">
      <w:pPr>
        <w:pStyle w:val="ConsPlusNormal"/>
        <w:contextualSpacing/>
        <w:jc w:val="center"/>
      </w:pPr>
      <w:r>
        <w:t>валовой доход относительно средних показателей, руб./</w:t>
      </w:r>
      <w:proofErr w:type="gramStart"/>
      <w:r>
        <w:t>га</w:t>
      </w:r>
      <w:proofErr w:type="gramEnd"/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3288"/>
        <w:gridCol w:w="3742"/>
      </w:tblGrid>
      <w:tr w:rsidR="00BB2EF6" w:rsidTr="00BB2EF6">
        <w:tc>
          <w:tcPr>
            <w:tcW w:w="260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Сезонная емкость пастбищ (Е), </w:t>
            </w:r>
            <w:proofErr w:type="gramStart"/>
            <w:r>
              <w:t>олене-дней</w:t>
            </w:r>
            <w:proofErr w:type="gramEnd"/>
            <w:r>
              <w:t>/га</w:t>
            </w:r>
          </w:p>
        </w:tc>
        <w:tc>
          <w:tcPr>
            <w:tcW w:w="328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Стоимость продукции оленьих пастбищ (Спр)</w:t>
            </w:r>
          </w:p>
        </w:tc>
        <w:tc>
          <w:tcPr>
            <w:tcW w:w="3742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 от оленеводства (Вд)</w:t>
            </w:r>
          </w:p>
        </w:tc>
      </w:tr>
      <w:tr w:rsidR="00BB2EF6" w:rsidTr="00BB2EF6">
        <w:tc>
          <w:tcPr>
            <w:tcW w:w="260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</w:tr>
    </w:tbl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right"/>
      </w:pPr>
      <w:r>
        <w:t>Таблица 1.2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21" w:name="P643"/>
      <w:bookmarkEnd w:id="21"/>
      <w:r>
        <w:t>Ежегодный валовой доход от оленеводства с учетом</w:t>
      </w:r>
    </w:p>
    <w:p w:rsidR="00BB2EF6" w:rsidRDefault="00BB2EF6" w:rsidP="008F343F">
      <w:pPr>
        <w:pStyle w:val="ConsPlusNormal"/>
        <w:contextualSpacing/>
        <w:jc w:val="center"/>
      </w:pPr>
      <w:r>
        <w:t>удаленности от пункта реализации продукции и сезонной</w:t>
      </w:r>
    </w:p>
    <w:p w:rsidR="00BB2EF6" w:rsidRDefault="00BB2EF6" w:rsidP="008F343F">
      <w:pPr>
        <w:pStyle w:val="ConsPlusNormal"/>
        <w:contextualSpacing/>
        <w:jc w:val="center"/>
      </w:pPr>
      <w:r>
        <w:t>емкости пастбищ, руб./</w:t>
      </w:r>
      <w:proofErr w:type="gramStart"/>
      <w:r>
        <w:t>га</w:t>
      </w:r>
      <w:proofErr w:type="gramEnd"/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567"/>
        <w:gridCol w:w="567"/>
        <w:gridCol w:w="454"/>
        <w:gridCol w:w="567"/>
        <w:gridCol w:w="510"/>
        <w:gridCol w:w="510"/>
        <w:gridCol w:w="454"/>
        <w:gridCol w:w="510"/>
        <w:gridCol w:w="510"/>
        <w:gridCol w:w="510"/>
        <w:gridCol w:w="454"/>
        <w:gridCol w:w="510"/>
        <w:gridCol w:w="454"/>
        <w:gridCol w:w="454"/>
        <w:gridCol w:w="454"/>
        <w:gridCol w:w="454"/>
        <w:gridCol w:w="624"/>
      </w:tblGrid>
      <w:tr w:rsidR="00BB2EF6" w:rsidTr="00BB2EF6">
        <w:tc>
          <w:tcPr>
            <w:tcW w:w="141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Расстояние до пункта реализации (Ру), км</w:t>
            </w:r>
          </w:p>
        </w:tc>
        <w:tc>
          <w:tcPr>
            <w:tcW w:w="8563" w:type="dxa"/>
            <w:gridSpan w:val="17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Сезонная емкость пастбищ (Е), </w:t>
            </w:r>
            <w:proofErr w:type="gramStart"/>
            <w:r>
              <w:t>олене-дней</w:t>
            </w:r>
            <w:proofErr w:type="gramEnd"/>
            <w:r>
              <w:t>/га</w:t>
            </w:r>
          </w:p>
        </w:tc>
      </w:tr>
      <w:tr w:rsidR="00BB2EF6" w:rsidTr="00BB2EF6"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56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1,0</w:t>
            </w:r>
          </w:p>
        </w:tc>
        <w:tc>
          <w:tcPr>
            <w:tcW w:w="4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2,0</w:t>
            </w:r>
          </w:p>
        </w:tc>
        <w:tc>
          <w:tcPr>
            <w:tcW w:w="51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2,5</w:t>
            </w:r>
          </w:p>
        </w:tc>
        <w:tc>
          <w:tcPr>
            <w:tcW w:w="51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3,0</w:t>
            </w:r>
          </w:p>
        </w:tc>
        <w:tc>
          <w:tcPr>
            <w:tcW w:w="4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3,5</w:t>
            </w:r>
          </w:p>
        </w:tc>
        <w:tc>
          <w:tcPr>
            <w:tcW w:w="51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4,0</w:t>
            </w:r>
          </w:p>
        </w:tc>
        <w:tc>
          <w:tcPr>
            <w:tcW w:w="51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4,5</w:t>
            </w:r>
          </w:p>
        </w:tc>
        <w:tc>
          <w:tcPr>
            <w:tcW w:w="51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5,0</w:t>
            </w:r>
          </w:p>
        </w:tc>
        <w:tc>
          <w:tcPr>
            <w:tcW w:w="4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5,5</w:t>
            </w:r>
          </w:p>
        </w:tc>
        <w:tc>
          <w:tcPr>
            <w:tcW w:w="51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6,0</w:t>
            </w:r>
          </w:p>
        </w:tc>
        <w:tc>
          <w:tcPr>
            <w:tcW w:w="4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6,5</w:t>
            </w:r>
          </w:p>
        </w:tc>
        <w:tc>
          <w:tcPr>
            <w:tcW w:w="4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7,0</w:t>
            </w:r>
          </w:p>
        </w:tc>
        <w:tc>
          <w:tcPr>
            <w:tcW w:w="4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7,5</w:t>
            </w:r>
          </w:p>
        </w:tc>
        <w:tc>
          <w:tcPr>
            <w:tcW w:w="4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...</w:t>
            </w:r>
          </w:p>
        </w:tc>
        <w:tc>
          <w:tcPr>
            <w:tcW w:w="62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25,0</w:t>
            </w:r>
          </w:p>
        </w:tc>
      </w:tr>
      <w:tr w:rsidR="00BB2EF6" w:rsidTr="00BB2EF6"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8563" w:type="dxa"/>
            <w:gridSpan w:val="17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 с учетом удаленности от пункта реализации (Вд р)</w:t>
            </w:r>
          </w:p>
        </w:tc>
      </w:tr>
      <w:tr w:rsidR="00BB2EF6" w:rsidTr="00BB2EF6"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8563" w:type="dxa"/>
            <w:gridSpan w:val="17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</w:tr>
    </w:tbl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right"/>
      </w:pPr>
      <w:r>
        <w:t>Таблица 1.3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22" w:name="P674"/>
      <w:bookmarkEnd w:id="22"/>
      <w:r>
        <w:t>Поконтурная ведомость расчета стоимости продукции</w:t>
      </w:r>
    </w:p>
    <w:p w:rsidR="00BB2EF6" w:rsidRDefault="00BB2EF6" w:rsidP="008F343F">
      <w:pPr>
        <w:pStyle w:val="ConsPlusNormal"/>
        <w:contextualSpacing/>
        <w:jc w:val="center"/>
      </w:pPr>
      <w:r>
        <w:t xml:space="preserve">биологических ресурсов оленьих пастбищ и </w:t>
      </w:r>
      <w:proofErr w:type="gramStart"/>
      <w:r>
        <w:t>ежегодного</w:t>
      </w:r>
      <w:proofErr w:type="gramEnd"/>
    </w:p>
    <w:p w:rsidR="00BB2EF6" w:rsidRDefault="00BB2EF6" w:rsidP="008F343F">
      <w:pPr>
        <w:pStyle w:val="ConsPlusNormal"/>
        <w:contextualSpacing/>
        <w:jc w:val="center"/>
      </w:pPr>
      <w:r>
        <w:t>валового дохода при ведении оленеводства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Правообладатель _____________________________________________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191"/>
        <w:gridCol w:w="1247"/>
        <w:gridCol w:w="1247"/>
        <w:gridCol w:w="1361"/>
        <w:gridCol w:w="1644"/>
        <w:gridCol w:w="1417"/>
        <w:gridCol w:w="1928"/>
        <w:gridCol w:w="1757"/>
        <w:gridCol w:w="1587"/>
        <w:gridCol w:w="1587"/>
        <w:gridCol w:w="2154"/>
      </w:tblGrid>
      <w:tr w:rsidR="00BB2EF6" w:rsidTr="00BB2EF6">
        <w:tc>
          <w:tcPr>
            <w:tcW w:w="124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Номер контура</w:t>
            </w:r>
          </w:p>
        </w:tc>
        <w:tc>
          <w:tcPr>
            <w:tcW w:w="119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Общая площадь контура (</w:t>
            </w:r>
            <w:proofErr w:type="gramStart"/>
            <w:r>
              <w:t>S</w:t>
            </w:r>
            <w:proofErr w:type="gramEnd"/>
            <w:r>
              <w:t>общ), га</w:t>
            </w:r>
          </w:p>
        </w:tc>
        <w:tc>
          <w:tcPr>
            <w:tcW w:w="124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Общая площадь оленьих пастбищ (</w:t>
            </w:r>
            <w:proofErr w:type="gramStart"/>
            <w:r>
              <w:t>S</w:t>
            </w:r>
            <w:proofErr w:type="gramEnd"/>
            <w:r>
              <w:t>ол), га</w:t>
            </w:r>
          </w:p>
        </w:tc>
        <w:tc>
          <w:tcPr>
            <w:tcW w:w="124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Сезон выпаса</w:t>
            </w:r>
          </w:p>
        </w:tc>
        <w:tc>
          <w:tcPr>
            <w:tcW w:w="136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Сезонная емкость пастбищ (E), </w:t>
            </w:r>
            <w:proofErr w:type="gramStart"/>
            <w:r>
              <w:t>олене-дней</w:t>
            </w:r>
            <w:proofErr w:type="gramEnd"/>
            <w:r>
              <w:t>/га</w:t>
            </w:r>
          </w:p>
        </w:tc>
        <w:tc>
          <w:tcPr>
            <w:tcW w:w="164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на пастбищные условия</w:t>
            </w:r>
          </w:p>
        </w:tc>
        <w:tc>
          <w:tcPr>
            <w:tcW w:w="141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Расстояние от пункта реализации до центра контура (Ру), км</w:t>
            </w:r>
          </w:p>
        </w:tc>
        <w:tc>
          <w:tcPr>
            <w:tcW w:w="1928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Стоимость продукции биологических ресурсов (Спр), 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4931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доход, 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21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</w:p>
        </w:tc>
      </w:tr>
      <w:tr w:rsidR="00BB2EF6" w:rsidTr="00BB2EF6">
        <w:tc>
          <w:tcPr>
            <w:tcW w:w="124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19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24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24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92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относительно среднего дохода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 учетом пастбищных условий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 учетом удаленности от пункта реализации (Вд р)</w:t>
            </w:r>
          </w:p>
        </w:tc>
        <w:tc>
          <w:tcPr>
            <w:tcW w:w="21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 с учетом пастбищеоборота, руб.</w:t>
            </w:r>
          </w:p>
        </w:tc>
      </w:tr>
      <w:tr w:rsidR="00BB2EF6" w:rsidTr="00BB2EF6"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оценка качества</w:t>
            </w:r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оценка качества</w:t>
            </w:r>
          </w:p>
        </w:tc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оценка качества</w:t>
            </w:r>
          </w:p>
        </w:tc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оценка качества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оценка качества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оценка качества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вычисление с карты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2, к. 5 </w:t>
            </w:r>
            <w:hyperlink w:anchor="P629" w:history="1">
              <w:r>
                <w:rPr>
                  <w:color w:val="0000FF"/>
                </w:rPr>
                <w:t>табл. 1.1</w:t>
              </w:r>
            </w:hyperlink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3 </w:t>
            </w:r>
            <w:hyperlink w:anchor="P629" w:history="1">
              <w:r>
                <w:rPr>
                  <w:color w:val="0000FF"/>
                </w:rPr>
                <w:t>табл. 1.1</w:t>
              </w:r>
            </w:hyperlink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9 x к. 6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10 + к. 2 табл. 1.2</w:t>
            </w:r>
          </w:p>
        </w:tc>
        <w:tc>
          <w:tcPr>
            <w:tcW w:w="21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11 x к. 2 / 3</w:t>
            </w:r>
          </w:p>
        </w:tc>
      </w:tr>
      <w:tr w:rsidR="00BB2EF6" w:rsidTr="00BB2EF6"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</w:tr>
    </w:tbl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right"/>
      </w:pPr>
      <w:r>
        <w:t>Таблица 2.1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23" w:name="P721"/>
      <w:bookmarkEnd w:id="23"/>
      <w:r>
        <w:t xml:space="preserve">Удельные показатели переменных МТЗ на </w:t>
      </w:r>
      <w:proofErr w:type="gramStart"/>
      <w:r>
        <w:t>единичную</w:t>
      </w:r>
      <w:proofErr w:type="gramEnd"/>
    </w:p>
    <w:p w:rsidR="00BB2EF6" w:rsidRDefault="00BB2EF6" w:rsidP="008F343F">
      <w:pPr>
        <w:pStyle w:val="ConsPlusNormal"/>
        <w:contextualSpacing/>
        <w:jc w:val="center"/>
      </w:pPr>
      <w:r>
        <w:t>продуктивность и коэффициенты потерь по видам промысловых</w:t>
      </w:r>
    </w:p>
    <w:p w:rsidR="00BB2EF6" w:rsidRDefault="00BB2EF6" w:rsidP="008F343F">
      <w:pPr>
        <w:pStyle w:val="ConsPlusNormal"/>
        <w:contextualSpacing/>
        <w:jc w:val="center"/>
      </w:pPr>
      <w:r>
        <w:t>животных (растений), удельные показатели постоянных МТЗ</w:t>
      </w:r>
    </w:p>
    <w:p w:rsidR="00BB2EF6" w:rsidRDefault="00BB2EF6" w:rsidP="008F343F">
      <w:pPr>
        <w:pStyle w:val="ConsPlusNormal"/>
        <w:contextualSpacing/>
        <w:jc w:val="center"/>
      </w:pPr>
      <w:r>
        <w:t>на 1 га угодий, принятые для расчета ежегодного валового</w:t>
      </w:r>
    </w:p>
    <w:p w:rsidR="00BB2EF6" w:rsidRDefault="00BB2EF6" w:rsidP="008F343F">
      <w:pPr>
        <w:pStyle w:val="ConsPlusNormal"/>
        <w:contextualSpacing/>
        <w:jc w:val="center"/>
      </w:pPr>
      <w:r>
        <w:t>дохода от охоты (собирательства)</w:t>
      </w: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494"/>
        <w:gridCol w:w="2494"/>
        <w:gridCol w:w="2948"/>
      </w:tblGrid>
      <w:tr w:rsidR="00BB2EF6" w:rsidTr="00BB2EF6"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Вид промысловых животных и растений (i)</w:t>
            </w:r>
          </w:p>
        </w:tc>
        <w:tc>
          <w:tcPr>
            <w:tcW w:w="249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Удельные показатели переменных МТЗ на единичную продуктивность по видам животных и растений (Упер i), руб./руб.</w:t>
            </w:r>
          </w:p>
        </w:tc>
        <w:tc>
          <w:tcPr>
            <w:tcW w:w="249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потерь по видам животных и растений (Кп i)</w:t>
            </w:r>
          </w:p>
        </w:tc>
        <w:tc>
          <w:tcPr>
            <w:tcW w:w="294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Удельные показатели постоянных МТЗ на 1 га угодий (Упост), руб./га</w:t>
            </w:r>
          </w:p>
        </w:tc>
      </w:tr>
      <w:tr w:rsidR="00BB2EF6" w:rsidTr="00BB2EF6"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</w:tr>
    </w:tbl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right"/>
      </w:pPr>
      <w:r>
        <w:t>Таблица 2.2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24" w:name="P740"/>
      <w:bookmarkEnd w:id="24"/>
      <w:r>
        <w:t>Коэффициенты пересчета ежегодного валового дохода с учетом</w:t>
      </w:r>
    </w:p>
    <w:p w:rsidR="00BB2EF6" w:rsidRDefault="00BB2EF6" w:rsidP="008F343F">
      <w:pPr>
        <w:pStyle w:val="ConsPlusNormal"/>
        <w:contextualSpacing/>
        <w:jc w:val="center"/>
      </w:pPr>
      <w:r>
        <w:t xml:space="preserve">удаленности участка от пункта реализации </w:t>
      </w:r>
      <w:proofErr w:type="gramStart"/>
      <w:r>
        <w:t>по</w:t>
      </w:r>
      <w:proofErr w:type="gramEnd"/>
      <w:r>
        <w:t xml:space="preserve"> промысловой</w:t>
      </w:r>
    </w:p>
    <w:p w:rsidR="00BB2EF6" w:rsidRDefault="00BB2EF6" w:rsidP="008F343F">
      <w:pPr>
        <w:pStyle w:val="ConsPlusNormal"/>
        <w:contextualSpacing/>
        <w:jc w:val="center"/>
      </w:pPr>
      <w:r>
        <w:t>охоте (собирательству)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5159"/>
      </w:tblGrid>
      <w:tr w:rsidR="00BB2EF6" w:rsidTr="00BB2EF6">
        <w:tc>
          <w:tcPr>
            <w:tcW w:w="4479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Расстояние до пункта реализации продукции (Ру), км</w:t>
            </w:r>
          </w:p>
        </w:tc>
        <w:tc>
          <w:tcPr>
            <w:tcW w:w="5159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пересчета ежегодного валового дохода с учетом удаленности участка (Кд р)</w:t>
            </w:r>
          </w:p>
        </w:tc>
      </w:tr>
      <w:tr w:rsidR="00BB2EF6" w:rsidTr="00BB2EF6">
        <w:tc>
          <w:tcPr>
            <w:tcW w:w="4479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</w:tr>
    </w:tbl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right"/>
      </w:pPr>
      <w:r>
        <w:t>Таблица 2.3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25" w:name="P753"/>
      <w:bookmarkEnd w:id="25"/>
      <w:r>
        <w:t>Поконтурная ведомость расчета стоимости продукции</w:t>
      </w:r>
    </w:p>
    <w:p w:rsidR="00BB2EF6" w:rsidRDefault="00BB2EF6" w:rsidP="008F343F">
      <w:pPr>
        <w:pStyle w:val="ConsPlusNormal"/>
        <w:contextualSpacing/>
        <w:jc w:val="center"/>
      </w:pPr>
      <w:r>
        <w:t>биологических ресурсов и ежегодного валового дохода</w:t>
      </w:r>
    </w:p>
    <w:p w:rsidR="00BB2EF6" w:rsidRDefault="00BB2EF6" w:rsidP="008F343F">
      <w:pPr>
        <w:pStyle w:val="ConsPlusNormal"/>
        <w:contextualSpacing/>
        <w:jc w:val="center"/>
      </w:pPr>
      <w:r>
        <w:t>от осуществления промысловой охоты (собирательства)</w:t>
      </w: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Правообладатель _____________________________________________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191"/>
        <w:gridCol w:w="2381"/>
        <w:gridCol w:w="1928"/>
        <w:gridCol w:w="1304"/>
        <w:gridCol w:w="2211"/>
        <w:gridCol w:w="1531"/>
        <w:gridCol w:w="1474"/>
        <w:gridCol w:w="1417"/>
        <w:gridCol w:w="1531"/>
        <w:gridCol w:w="1871"/>
        <w:gridCol w:w="1531"/>
      </w:tblGrid>
      <w:tr w:rsidR="00BB2EF6" w:rsidTr="00BB2EF6">
        <w:tc>
          <w:tcPr>
            <w:tcW w:w="124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Номер контура</w:t>
            </w:r>
          </w:p>
        </w:tc>
        <w:tc>
          <w:tcPr>
            <w:tcW w:w="119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Общая площадь контура (</w:t>
            </w:r>
            <w:proofErr w:type="gramStart"/>
            <w:r>
              <w:t>S</w:t>
            </w:r>
            <w:proofErr w:type="gramEnd"/>
            <w:r>
              <w:t>общ), га</w:t>
            </w:r>
          </w:p>
        </w:tc>
        <w:tc>
          <w:tcPr>
            <w:tcW w:w="238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Ресурсосодержащая площадь (</w:t>
            </w:r>
            <w:proofErr w:type="gramStart"/>
            <w:r>
              <w:t>S</w:t>
            </w:r>
            <w:proofErr w:type="gramEnd"/>
            <w:r>
              <w:t>рес), га</w:t>
            </w:r>
          </w:p>
        </w:tc>
        <w:tc>
          <w:tcPr>
            <w:tcW w:w="1928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Стоимость продукции биологических ресурсов (Спр), руб.</w:t>
            </w:r>
          </w:p>
        </w:tc>
        <w:tc>
          <w:tcPr>
            <w:tcW w:w="130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МТЗ </w:t>
            </w:r>
            <w:hyperlink w:anchor="P798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добычу (сбор) и первичную обработку, руб.</w:t>
            </w:r>
          </w:p>
        </w:tc>
        <w:tc>
          <w:tcPr>
            <w:tcW w:w="221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потерь (Кп)</w:t>
            </w:r>
          </w:p>
        </w:tc>
        <w:tc>
          <w:tcPr>
            <w:tcW w:w="153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Расстояние от пункта реализации до центра контура (Ру), км</w:t>
            </w:r>
          </w:p>
        </w:tc>
        <w:tc>
          <w:tcPr>
            <w:tcW w:w="4422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 с учетом, руб.</w:t>
            </w:r>
          </w:p>
        </w:tc>
        <w:tc>
          <w:tcPr>
            <w:tcW w:w="187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Стоимость продукции биологических ресурсов (Спр), 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153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 с учетом удаленности от пункта реализации (Вд р), руб./</w:t>
            </w:r>
            <w:proofErr w:type="gramStart"/>
            <w:r>
              <w:t>га</w:t>
            </w:r>
            <w:proofErr w:type="gramEnd"/>
          </w:p>
        </w:tc>
      </w:tr>
      <w:tr w:rsidR="00BB2EF6" w:rsidTr="00BB2EF6">
        <w:tc>
          <w:tcPr>
            <w:tcW w:w="124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19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238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92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0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221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53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структуры продукции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потерь продукции при добыче (сборе), хранении, </w:t>
            </w:r>
            <w:r>
              <w:lastRenderedPageBreak/>
              <w:t>реализации (Вд п)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удаленности от пункта реализации (Вд р)</w:t>
            </w:r>
          </w:p>
        </w:tc>
        <w:tc>
          <w:tcPr>
            <w:tcW w:w="187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531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оценка качества</w:t>
            </w:r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оценка качества</w:t>
            </w:r>
          </w:p>
        </w:tc>
        <w:tc>
          <w:tcPr>
            <w:tcW w:w="238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оценка качества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оценка качества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proofErr w:type="gramStart"/>
            <w:r>
              <w:t xml:space="preserve">к. 4 x (сумм (к. 2 </w:t>
            </w:r>
            <w:hyperlink w:anchor="P721" w:history="1">
              <w:r>
                <w:rPr>
                  <w:color w:val="0000FF"/>
                </w:rPr>
                <w:t xml:space="preserve">табл. </w:t>
              </w:r>
              <w:r w:rsidRPr="00605606">
                <w:rPr>
                  <w:color w:val="0000FF"/>
                  <w:lang w:val="en-US"/>
                </w:rPr>
                <w:t>2.1</w:t>
              </w:r>
            </w:hyperlink>
            <w:r w:rsidRPr="00605606">
              <w:rPr>
                <w:lang w:val="en-US"/>
              </w:rPr>
              <w:t xml:space="preserve"> x STRi) + </w:t>
            </w:r>
            <w:r>
              <w:t>к</w:t>
            </w:r>
            <w:r w:rsidRPr="00605606">
              <w:rPr>
                <w:lang w:val="en-US"/>
              </w:rPr>
              <w:t xml:space="preserve">. 3 x </w:t>
            </w:r>
            <w:r>
              <w:t>к</w:t>
            </w:r>
            <w:r w:rsidRPr="00605606">
              <w:rPr>
                <w:lang w:val="en-US"/>
              </w:rPr>
              <w:t xml:space="preserve">. 4 </w:t>
            </w:r>
            <w:hyperlink w:anchor="P721" w:history="1">
              <w:r>
                <w:rPr>
                  <w:color w:val="0000FF"/>
                </w:rPr>
                <w:t>табл</w:t>
              </w:r>
              <w:r w:rsidRPr="00605606">
                <w:rPr>
                  <w:color w:val="0000FF"/>
                  <w:lang w:val="en-US"/>
                </w:rPr>
                <w:t xml:space="preserve">. </w:t>
              </w:r>
              <w:r>
                <w:rPr>
                  <w:color w:val="0000FF"/>
                </w:rPr>
                <w:t>2.1</w:t>
              </w:r>
            </w:hyperlink>
            <w:proofErr w:type="gramEnd"/>
          </w:p>
        </w:tc>
        <w:tc>
          <w:tcPr>
            <w:tcW w:w="221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средневзвешенное значение (к. 3 </w:t>
            </w:r>
            <w:hyperlink w:anchor="P721" w:history="1">
              <w:r>
                <w:rPr>
                  <w:color w:val="0000FF"/>
                </w:rPr>
                <w:t>табл. 2.1</w:t>
              </w:r>
            </w:hyperlink>
            <w:r>
              <w:t>)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вычисление по карте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4 - к. 5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8 x к. 6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9 x к. 2 </w:t>
            </w:r>
            <w:hyperlink w:anchor="P740" w:history="1">
              <w:r>
                <w:rPr>
                  <w:color w:val="0000FF"/>
                </w:rPr>
                <w:t>табл. 2.2</w:t>
              </w:r>
            </w:hyperlink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4 / к. 3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10 / к. 2</w:t>
            </w:r>
          </w:p>
        </w:tc>
      </w:tr>
      <w:tr w:rsidR="00BB2EF6" w:rsidTr="00BB2EF6"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</w:tr>
    </w:tbl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--------------------------------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bookmarkStart w:id="26" w:name="P798"/>
      <w:bookmarkEnd w:id="26"/>
      <w:r>
        <w:t>&lt;*&gt; МТЗ - материально-технические затраты.</w:t>
      </w: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Normal"/>
        <w:contextualSpacing/>
        <w:jc w:val="right"/>
      </w:pPr>
      <w:r>
        <w:t>Таблица 3.1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27" w:name="P802"/>
      <w:bookmarkEnd w:id="27"/>
      <w:r>
        <w:t xml:space="preserve">Удельные показатели переменных МТЗ на </w:t>
      </w:r>
      <w:proofErr w:type="gramStart"/>
      <w:r>
        <w:t>единичную</w:t>
      </w:r>
      <w:proofErr w:type="gramEnd"/>
    </w:p>
    <w:p w:rsidR="00BB2EF6" w:rsidRDefault="00BB2EF6" w:rsidP="008F343F">
      <w:pPr>
        <w:pStyle w:val="ConsPlusNormal"/>
        <w:contextualSpacing/>
        <w:jc w:val="center"/>
      </w:pPr>
      <w:r>
        <w:t>продуктивность и коэффициенты потерь по типам водных</w:t>
      </w:r>
    </w:p>
    <w:p w:rsidR="00BB2EF6" w:rsidRDefault="00BB2EF6" w:rsidP="008F343F">
      <w:pPr>
        <w:pStyle w:val="ConsPlusNormal"/>
        <w:contextualSpacing/>
        <w:jc w:val="center"/>
      </w:pPr>
      <w:r>
        <w:t>объектов, удельные показатели постоянных МТЗ на 1 га</w:t>
      </w:r>
    </w:p>
    <w:p w:rsidR="00BB2EF6" w:rsidRDefault="00BB2EF6" w:rsidP="008F343F">
      <w:pPr>
        <w:pStyle w:val="ConsPlusNormal"/>
        <w:contextualSpacing/>
        <w:jc w:val="center"/>
      </w:pPr>
      <w:r>
        <w:t xml:space="preserve">угодий, </w:t>
      </w:r>
      <w:proofErr w:type="gramStart"/>
      <w:r>
        <w:t>принятые</w:t>
      </w:r>
      <w:proofErr w:type="gramEnd"/>
      <w:r>
        <w:t xml:space="preserve"> для расчета ежегодного валового дохода</w:t>
      </w:r>
    </w:p>
    <w:p w:rsidR="00BB2EF6" w:rsidRDefault="00BB2EF6" w:rsidP="008F343F">
      <w:pPr>
        <w:pStyle w:val="ConsPlusNormal"/>
        <w:contextualSpacing/>
        <w:jc w:val="center"/>
      </w:pPr>
      <w:r>
        <w:t>по рыболовству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288"/>
        <w:gridCol w:w="2154"/>
        <w:gridCol w:w="3005"/>
      </w:tblGrid>
      <w:tr w:rsidR="00BB2EF6" w:rsidTr="00BB2EF6"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Тип водного объекта (j)</w:t>
            </w:r>
          </w:p>
        </w:tc>
        <w:tc>
          <w:tcPr>
            <w:tcW w:w="328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Удельные показатели переменных МТЗ на единичную продуктивность по типам водных объектов (Упер j), руб./руб.</w:t>
            </w:r>
          </w:p>
        </w:tc>
        <w:tc>
          <w:tcPr>
            <w:tcW w:w="21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потерь по типам водных объектов (Кп j)</w:t>
            </w:r>
          </w:p>
        </w:tc>
        <w:tc>
          <w:tcPr>
            <w:tcW w:w="3005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Удельные показатели постоянных МТЗ на 1 га угодий (Упост), руб./га</w:t>
            </w:r>
          </w:p>
        </w:tc>
      </w:tr>
      <w:tr w:rsidR="00BB2EF6" w:rsidTr="00BB2EF6"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</w:tr>
    </w:tbl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right"/>
      </w:pPr>
      <w:r>
        <w:t>Таблица 3.2</w:t>
      </w: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Normal"/>
        <w:contextualSpacing/>
        <w:jc w:val="center"/>
      </w:pPr>
      <w:bookmarkStart w:id="28" w:name="P821"/>
      <w:bookmarkEnd w:id="28"/>
      <w:r>
        <w:t>Коэффициенты пересчета ежегодного валового дохода</w:t>
      </w:r>
    </w:p>
    <w:p w:rsidR="00BB2EF6" w:rsidRDefault="00BB2EF6" w:rsidP="008F343F">
      <w:pPr>
        <w:pStyle w:val="ConsPlusNormal"/>
        <w:contextualSpacing/>
        <w:jc w:val="center"/>
      </w:pPr>
      <w:r>
        <w:t>с учетом удаленности участка от пункта реализации</w:t>
      </w:r>
    </w:p>
    <w:p w:rsidR="00BB2EF6" w:rsidRDefault="00BB2EF6" w:rsidP="008F343F">
      <w:pPr>
        <w:pStyle w:val="ConsPlusNormal"/>
        <w:contextualSpacing/>
        <w:jc w:val="center"/>
      </w:pPr>
      <w:r>
        <w:t>по рыболовству, руб.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5159"/>
      </w:tblGrid>
      <w:tr w:rsidR="00BB2EF6" w:rsidTr="00BB2EF6">
        <w:tc>
          <w:tcPr>
            <w:tcW w:w="4422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Расстояние до пункта реализации (Ру), км</w:t>
            </w:r>
          </w:p>
        </w:tc>
        <w:tc>
          <w:tcPr>
            <w:tcW w:w="5159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пересчета ежегодного валового дохода с учетом удаленности участка (Кд р)</w:t>
            </w:r>
          </w:p>
        </w:tc>
      </w:tr>
      <w:tr w:rsidR="00BB2EF6" w:rsidTr="00BB2EF6">
        <w:tc>
          <w:tcPr>
            <w:tcW w:w="4422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3.3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29" w:name="P834"/>
      <w:bookmarkEnd w:id="29"/>
      <w:r>
        <w:t>Поконтурная ведомость расчета стоимости продукции</w:t>
      </w:r>
    </w:p>
    <w:p w:rsidR="00BB2EF6" w:rsidRDefault="00BB2EF6" w:rsidP="008F343F">
      <w:pPr>
        <w:pStyle w:val="ConsPlusNormal"/>
        <w:contextualSpacing/>
        <w:jc w:val="center"/>
      </w:pPr>
      <w:r>
        <w:t>и ежегодного валового дохода при осуществлении рыболовства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Правообладатель __________________________________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304"/>
        <w:gridCol w:w="1814"/>
        <w:gridCol w:w="1474"/>
        <w:gridCol w:w="1644"/>
        <w:gridCol w:w="2098"/>
        <w:gridCol w:w="1587"/>
        <w:gridCol w:w="1474"/>
        <w:gridCol w:w="1417"/>
        <w:gridCol w:w="1757"/>
        <w:gridCol w:w="1984"/>
        <w:gridCol w:w="1701"/>
      </w:tblGrid>
      <w:tr w:rsidR="00BB2EF6" w:rsidTr="00BB2EF6">
        <w:tc>
          <w:tcPr>
            <w:tcW w:w="130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Номер контура</w:t>
            </w:r>
          </w:p>
        </w:tc>
        <w:tc>
          <w:tcPr>
            <w:tcW w:w="130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Общая площадь контура (</w:t>
            </w:r>
            <w:proofErr w:type="gramStart"/>
            <w:r>
              <w:t>S</w:t>
            </w:r>
            <w:proofErr w:type="gramEnd"/>
            <w:r>
              <w:t>общ), га</w:t>
            </w:r>
          </w:p>
        </w:tc>
        <w:tc>
          <w:tcPr>
            <w:tcW w:w="181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Водопокрытая площадь (</w:t>
            </w:r>
            <w:proofErr w:type="gramStart"/>
            <w:r>
              <w:t>S</w:t>
            </w:r>
            <w:proofErr w:type="gramEnd"/>
            <w:r>
              <w:t>вод), га</w:t>
            </w:r>
          </w:p>
        </w:tc>
        <w:tc>
          <w:tcPr>
            <w:tcW w:w="147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Стоимость продукции (Спр), руб.</w:t>
            </w:r>
          </w:p>
        </w:tc>
        <w:tc>
          <w:tcPr>
            <w:tcW w:w="164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МТЗ на рыболовство, руб.</w:t>
            </w:r>
          </w:p>
        </w:tc>
        <w:tc>
          <w:tcPr>
            <w:tcW w:w="2098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потерь (Кп)</w:t>
            </w:r>
          </w:p>
        </w:tc>
        <w:tc>
          <w:tcPr>
            <w:tcW w:w="158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Расстояние до пункта реализации продукции (Ру), км</w:t>
            </w:r>
          </w:p>
        </w:tc>
        <w:tc>
          <w:tcPr>
            <w:tcW w:w="4648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 с учетом, руб.</w:t>
            </w:r>
          </w:p>
        </w:tc>
        <w:tc>
          <w:tcPr>
            <w:tcW w:w="198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Стоимость рыбопродукции (Спр), 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170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 с учетом удаленности участка (Вд р), руб./</w:t>
            </w:r>
            <w:proofErr w:type="gramStart"/>
            <w:r>
              <w:t>га</w:t>
            </w:r>
            <w:proofErr w:type="gramEnd"/>
          </w:p>
        </w:tc>
      </w:tr>
      <w:tr w:rsidR="00BB2EF6" w:rsidTr="00BB2EF6">
        <w:tc>
          <w:tcPr>
            <w:tcW w:w="130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0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81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7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209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58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структуры продукции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потерь продукции (Вд п)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удаленности участка (Вд р)</w:t>
            </w:r>
          </w:p>
        </w:tc>
        <w:tc>
          <w:tcPr>
            <w:tcW w:w="198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701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оценка качества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оценка качества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оценка качества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оценка качества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4 x SUM (к. 2 </w:t>
            </w:r>
            <w:hyperlink w:anchor="P802" w:history="1">
              <w:r>
                <w:rPr>
                  <w:color w:val="0000FF"/>
                </w:rPr>
                <w:t>табл. 3.1</w:t>
              </w:r>
            </w:hyperlink>
            <w:r>
              <w:t xml:space="preserve"> x STRj) + к. 3 x к. 4 </w:t>
            </w:r>
            <w:hyperlink w:anchor="P802" w:history="1">
              <w:r>
                <w:rPr>
                  <w:color w:val="0000FF"/>
                </w:rPr>
                <w:t>табл. 3.1</w:t>
              </w:r>
            </w:hyperlink>
          </w:p>
        </w:tc>
        <w:tc>
          <w:tcPr>
            <w:tcW w:w="209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средневзвешенное значение (к. 3 </w:t>
            </w:r>
            <w:hyperlink w:anchor="P802" w:history="1">
              <w:r>
                <w:rPr>
                  <w:color w:val="0000FF"/>
                </w:rPr>
                <w:t>табл. 3.1</w:t>
              </w:r>
            </w:hyperlink>
            <w:r>
              <w:t>)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вычисление по карте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4 - к. 5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8 x к. 6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9 x к. 2 </w:t>
            </w:r>
            <w:hyperlink w:anchor="P821" w:history="1">
              <w:r>
                <w:rPr>
                  <w:color w:val="0000FF"/>
                </w:rPr>
                <w:t>табл. 3.2</w:t>
              </w:r>
            </w:hyperlink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4 / к. 3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10 / к. 2</w:t>
            </w:r>
          </w:p>
        </w:tc>
      </w:tr>
      <w:tr w:rsidR="00BB2EF6" w:rsidTr="00BB2EF6"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4.1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30" w:name="P879"/>
      <w:bookmarkEnd w:id="30"/>
      <w:r>
        <w:t>Расстояние от источников беспокойства и коэффициенты</w:t>
      </w:r>
    </w:p>
    <w:p w:rsidR="00BB2EF6" w:rsidRDefault="00BB2EF6" w:rsidP="008F343F">
      <w:pPr>
        <w:pStyle w:val="ConsPlusNormal"/>
        <w:contextualSpacing/>
        <w:jc w:val="center"/>
      </w:pPr>
      <w:r>
        <w:t>снижения качества оленьих пастбищ по зонам стрессового</w:t>
      </w:r>
    </w:p>
    <w:p w:rsidR="00BB2EF6" w:rsidRDefault="00BB2EF6" w:rsidP="008F343F">
      <w:pPr>
        <w:pStyle w:val="ConsPlusNormal"/>
        <w:contextualSpacing/>
        <w:jc w:val="center"/>
      </w:pPr>
      <w:r>
        <w:t>воздействия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1757"/>
        <w:gridCol w:w="794"/>
        <w:gridCol w:w="660"/>
        <w:gridCol w:w="495"/>
        <w:gridCol w:w="660"/>
        <w:gridCol w:w="1247"/>
        <w:gridCol w:w="1134"/>
        <w:gridCol w:w="1134"/>
        <w:gridCol w:w="1247"/>
        <w:gridCol w:w="1531"/>
        <w:gridCol w:w="907"/>
        <w:gridCol w:w="1531"/>
        <w:gridCol w:w="1134"/>
        <w:gridCol w:w="1247"/>
        <w:gridCol w:w="1077"/>
        <w:gridCol w:w="1134"/>
        <w:gridCol w:w="1077"/>
        <w:gridCol w:w="1474"/>
        <w:gridCol w:w="1247"/>
        <w:gridCol w:w="1247"/>
        <w:gridCol w:w="1644"/>
        <w:gridCol w:w="1814"/>
      </w:tblGrid>
      <w:tr w:rsidR="00BB2EF6" w:rsidTr="00BB2EF6">
        <w:tc>
          <w:tcPr>
            <w:tcW w:w="2087" w:type="dxa"/>
            <w:gridSpan w:val="2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Зона стрессового воздействия</w:t>
            </w:r>
          </w:p>
        </w:tc>
        <w:tc>
          <w:tcPr>
            <w:tcW w:w="3856" w:type="dxa"/>
            <w:gridSpan w:val="5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Расстояние от источника беспокойства (по группам) и зонам интенсивности воздействия (Рстресс), км</w:t>
            </w:r>
          </w:p>
        </w:tc>
        <w:tc>
          <w:tcPr>
            <w:tcW w:w="3515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Суточный режим выпаса, час/сутки</w:t>
            </w:r>
          </w:p>
        </w:tc>
        <w:tc>
          <w:tcPr>
            <w:tcW w:w="5103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Состав суточного рациона, %</w:t>
            </w:r>
          </w:p>
        </w:tc>
        <w:tc>
          <w:tcPr>
            <w:tcW w:w="124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Суточный рацион оленя, </w:t>
            </w:r>
            <w:proofErr w:type="gramStart"/>
            <w:r>
              <w:lastRenderedPageBreak/>
              <w:t>кг</w:t>
            </w:r>
            <w:proofErr w:type="gramEnd"/>
            <w:r>
              <w:t>/сутки</w:t>
            </w:r>
          </w:p>
        </w:tc>
        <w:tc>
          <w:tcPr>
            <w:tcW w:w="3288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Упитанность оленей, %</w:t>
            </w:r>
          </w:p>
        </w:tc>
        <w:tc>
          <w:tcPr>
            <w:tcW w:w="147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Управление стадом оленей</w:t>
            </w:r>
          </w:p>
        </w:tc>
        <w:tc>
          <w:tcPr>
            <w:tcW w:w="2494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Сохранность оленей, %</w:t>
            </w:r>
          </w:p>
        </w:tc>
        <w:tc>
          <w:tcPr>
            <w:tcW w:w="164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Коэффициент снижения качества </w:t>
            </w:r>
            <w:r>
              <w:lastRenderedPageBreak/>
              <w:t>оленьих пастбищ по зонам стрессового воздействия (Кк ол), %</w:t>
            </w:r>
          </w:p>
        </w:tc>
        <w:tc>
          <w:tcPr>
            <w:tcW w:w="181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Рекомендации по использованию оленьих пастбищ</w:t>
            </w:r>
          </w:p>
        </w:tc>
      </w:tr>
      <w:tr w:rsidR="00BB2EF6" w:rsidTr="00BB2EF6">
        <w:tc>
          <w:tcPr>
            <w:tcW w:w="2087" w:type="dxa"/>
            <w:gridSpan w:val="2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949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объекты с постоянным или временным пребыванием людей, человек</w:t>
            </w:r>
          </w:p>
        </w:tc>
        <w:tc>
          <w:tcPr>
            <w:tcW w:w="1907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объекты с периодическим пребыванием людей, человек</w:t>
            </w:r>
          </w:p>
        </w:tc>
        <w:tc>
          <w:tcPr>
            <w:tcW w:w="113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пастьба</w:t>
            </w:r>
          </w:p>
        </w:tc>
        <w:tc>
          <w:tcPr>
            <w:tcW w:w="113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отдых, водопой</w:t>
            </w:r>
          </w:p>
        </w:tc>
        <w:tc>
          <w:tcPr>
            <w:tcW w:w="124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переходы</w:t>
            </w:r>
          </w:p>
        </w:tc>
        <w:tc>
          <w:tcPr>
            <w:tcW w:w="153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лишайники</w:t>
            </w:r>
          </w:p>
        </w:tc>
        <w:tc>
          <w:tcPr>
            <w:tcW w:w="90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травы</w:t>
            </w:r>
          </w:p>
        </w:tc>
        <w:tc>
          <w:tcPr>
            <w:tcW w:w="153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кустарники</w:t>
            </w:r>
          </w:p>
        </w:tc>
        <w:tc>
          <w:tcPr>
            <w:tcW w:w="113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другие примеси</w:t>
            </w:r>
          </w:p>
        </w:tc>
        <w:tc>
          <w:tcPr>
            <w:tcW w:w="124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07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хорошая</w:t>
            </w:r>
          </w:p>
        </w:tc>
        <w:tc>
          <w:tcPr>
            <w:tcW w:w="113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средняя</w:t>
            </w:r>
          </w:p>
        </w:tc>
        <w:tc>
          <w:tcPr>
            <w:tcW w:w="107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ниже средней</w:t>
            </w:r>
          </w:p>
        </w:tc>
        <w:tc>
          <w:tcPr>
            <w:tcW w:w="147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24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приплода текущего года</w:t>
            </w:r>
          </w:p>
        </w:tc>
        <w:tc>
          <w:tcPr>
            <w:tcW w:w="124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взрослых</w:t>
            </w:r>
          </w:p>
        </w:tc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814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33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N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более 101</w:t>
            </w:r>
          </w:p>
        </w:tc>
        <w:tc>
          <w:tcPr>
            <w:tcW w:w="66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51 - 100</w:t>
            </w:r>
          </w:p>
        </w:tc>
        <w:tc>
          <w:tcPr>
            <w:tcW w:w="495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21 - 50</w:t>
            </w:r>
          </w:p>
        </w:tc>
        <w:tc>
          <w:tcPr>
            <w:tcW w:w="66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10 - 20</w:t>
            </w:r>
          </w:p>
        </w:tc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до 10</w:t>
            </w:r>
          </w:p>
        </w:tc>
        <w:tc>
          <w:tcPr>
            <w:tcW w:w="113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13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24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53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90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53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13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24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07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13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07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7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24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24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814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33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23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4.2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31" w:name="P942"/>
      <w:bookmarkEnd w:id="31"/>
      <w:r>
        <w:t>Расстояние от источников беспокойства и коэффициенты</w:t>
      </w:r>
    </w:p>
    <w:p w:rsidR="00BB2EF6" w:rsidRDefault="00BB2EF6" w:rsidP="008F343F">
      <w:pPr>
        <w:pStyle w:val="ConsPlusNormal"/>
        <w:contextualSpacing/>
        <w:jc w:val="center"/>
      </w:pPr>
      <w:r>
        <w:t>снижения качества охотничьих угодий по зонам</w:t>
      </w:r>
    </w:p>
    <w:p w:rsidR="00BB2EF6" w:rsidRDefault="00BB2EF6" w:rsidP="008F343F">
      <w:pPr>
        <w:pStyle w:val="ConsPlusNormal"/>
        <w:contextualSpacing/>
        <w:jc w:val="center"/>
      </w:pPr>
      <w:r>
        <w:t>стрессового воздействия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"/>
        <w:gridCol w:w="1814"/>
        <w:gridCol w:w="794"/>
        <w:gridCol w:w="567"/>
        <w:gridCol w:w="495"/>
        <w:gridCol w:w="1134"/>
        <w:gridCol w:w="680"/>
        <w:gridCol w:w="1757"/>
        <w:gridCol w:w="1757"/>
        <w:gridCol w:w="1417"/>
        <w:gridCol w:w="1757"/>
        <w:gridCol w:w="1814"/>
        <w:gridCol w:w="1417"/>
        <w:gridCol w:w="1701"/>
        <w:gridCol w:w="1701"/>
        <w:gridCol w:w="1417"/>
        <w:gridCol w:w="1701"/>
        <w:gridCol w:w="1871"/>
      </w:tblGrid>
      <w:tr w:rsidR="00BB2EF6" w:rsidTr="00BB2EF6">
        <w:tc>
          <w:tcPr>
            <w:tcW w:w="2144" w:type="dxa"/>
            <w:gridSpan w:val="2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Зона стрессового воздействия</w:t>
            </w:r>
          </w:p>
        </w:tc>
        <w:tc>
          <w:tcPr>
            <w:tcW w:w="3670" w:type="dxa"/>
            <w:gridSpan w:val="5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Расстояние от источника беспокойства (по группам) и зонам интенсивности воздействия (Рстресс), км</w:t>
            </w:r>
          </w:p>
        </w:tc>
        <w:tc>
          <w:tcPr>
            <w:tcW w:w="4931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Пушные звери</w:t>
            </w:r>
          </w:p>
        </w:tc>
        <w:tc>
          <w:tcPr>
            <w:tcW w:w="4988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Дикие копытные</w:t>
            </w:r>
          </w:p>
        </w:tc>
        <w:tc>
          <w:tcPr>
            <w:tcW w:w="4819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Промысловые птицы</w:t>
            </w:r>
          </w:p>
        </w:tc>
        <w:tc>
          <w:tcPr>
            <w:tcW w:w="170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снижения качества охотничьих угодий по зонам стрессового воздействия (Кк ох), %</w:t>
            </w:r>
          </w:p>
        </w:tc>
        <w:tc>
          <w:tcPr>
            <w:tcW w:w="187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Рекомендации по использованию охотничьих угодий</w:t>
            </w:r>
          </w:p>
        </w:tc>
      </w:tr>
      <w:tr w:rsidR="00BB2EF6" w:rsidTr="00BB2EF6">
        <w:tc>
          <w:tcPr>
            <w:tcW w:w="2144" w:type="dxa"/>
            <w:gridSpan w:val="2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856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объекты с постоянным или временным пребыванием людей, человек</w:t>
            </w:r>
          </w:p>
        </w:tc>
        <w:tc>
          <w:tcPr>
            <w:tcW w:w="1814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объекты с периодическим пребыванием людей, человек</w:t>
            </w:r>
          </w:p>
        </w:tc>
        <w:tc>
          <w:tcPr>
            <w:tcW w:w="175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снижение численности, %</w:t>
            </w:r>
          </w:p>
        </w:tc>
        <w:tc>
          <w:tcPr>
            <w:tcW w:w="175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снижение успешности размножения, %</w:t>
            </w:r>
          </w:p>
        </w:tc>
        <w:tc>
          <w:tcPr>
            <w:tcW w:w="141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ухудшение кормовых и защитных условий, %</w:t>
            </w:r>
          </w:p>
        </w:tc>
        <w:tc>
          <w:tcPr>
            <w:tcW w:w="175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снижение численности, %</w:t>
            </w:r>
          </w:p>
        </w:tc>
        <w:tc>
          <w:tcPr>
            <w:tcW w:w="181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снижение успешности размножения, %</w:t>
            </w:r>
          </w:p>
        </w:tc>
        <w:tc>
          <w:tcPr>
            <w:tcW w:w="141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ухудшение кормовых и защитных условий, %</w:t>
            </w:r>
          </w:p>
        </w:tc>
        <w:tc>
          <w:tcPr>
            <w:tcW w:w="170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снижение численности, %</w:t>
            </w:r>
          </w:p>
        </w:tc>
        <w:tc>
          <w:tcPr>
            <w:tcW w:w="170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снижение успешности размножения, %</w:t>
            </w:r>
          </w:p>
        </w:tc>
        <w:tc>
          <w:tcPr>
            <w:tcW w:w="141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ухудшение кормовых и защитных условий, %%</w:t>
            </w:r>
          </w:p>
        </w:tc>
        <w:tc>
          <w:tcPr>
            <w:tcW w:w="170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871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33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N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более 101</w:t>
            </w:r>
          </w:p>
        </w:tc>
        <w:tc>
          <w:tcPr>
            <w:tcW w:w="56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51 - 100</w:t>
            </w:r>
          </w:p>
        </w:tc>
        <w:tc>
          <w:tcPr>
            <w:tcW w:w="495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21 - 50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10 - 20</w:t>
            </w:r>
          </w:p>
        </w:tc>
        <w:tc>
          <w:tcPr>
            <w:tcW w:w="68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до 10</w:t>
            </w:r>
          </w:p>
        </w:tc>
        <w:tc>
          <w:tcPr>
            <w:tcW w:w="175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75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75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81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70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70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70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871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33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18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5.1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32" w:name="P994"/>
      <w:bookmarkEnd w:id="32"/>
      <w:r>
        <w:t>Коэффициент пересчета теряемого ежегодного валового дохода</w:t>
      </w:r>
    </w:p>
    <w:p w:rsidR="00BB2EF6" w:rsidRDefault="00BB2EF6" w:rsidP="008F343F">
      <w:pPr>
        <w:pStyle w:val="ConsPlusNormal"/>
        <w:contextualSpacing/>
        <w:jc w:val="center"/>
      </w:pPr>
      <w:r>
        <w:t>в упущенную выгоду при изъятии земельного участка</w:t>
      </w:r>
    </w:p>
    <w:p w:rsidR="00BB2EF6" w:rsidRDefault="00BB2EF6" w:rsidP="008F343F">
      <w:pPr>
        <w:pStyle w:val="ConsPlusNormal"/>
        <w:contextualSpacing/>
        <w:jc w:val="center"/>
      </w:pPr>
      <w:r>
        <w:lastRenderedPageBreak/>
        <w:t xml:space="preserve">или </w:t>
      </w:r>
      <w:proofErr w:type="gramStart"/>
      <w:r>
        <w:t>предоставлении</w:t>
      </w:r>
      <w:proofErr w:type="gramEnd"/>
      <w:r>
        <w:t xml:space="preserve"> в постоянное пользование земель и других</w:t>
      </w:r>
    </w:p>
    <w:p w:rsidR="00BB2EF6" w:rsidRDefault="00BB2EF6" w:rsidP="008F343F">
      <w:pPr>
        <w:pStyle w:val="ConsPlusNormal"/>
        <w:contextualSpacing/>
        <w:jc w:val="center"/>
      </w:pPr>
      <w:proofErr w:type="gramStart"/>
      <w:r>
        <w:t>природных ресурсов (в случае предоставления</w:t>
      </w:r>
      <w:proofErr w:type="gramEnd"/>
    </w:p>
    <w:p w:rsidR="00BB2EF6" w:rsidRDefault="00BB2EF6" w:rsidP="008F343F">
      <w:pPr>
        <w:pStyle w:val="ConsPlusNormal"/>
        <w:contextualSpacing/>
        <w:jc w:val="center"/>
      </w:pPr>
      <w:r>
        <w:t>равноценного участка)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2381"/>
        <w:gridCol w:w="1871"/>
        <w:gridCol w:w="2381"/>
        <w:gridCol w:w="1701"/>
      </w:tblGrid>
      <w:tr w:rsidR="00BB2EF6" w:rsidTr="00BB2EF6">
        <w:tc>
          <w:tcPr>
            <w:tcW w:w="130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освоения нового участка (</w:t>
            </w:r>
            <w:proofErr w:type="gramStart"/>
            <w:r>
              <w:t>T</w:t>
            </w:r>
            <w:proofErr w:type="gramEnd"/>
            <w:r>
              <w:t>осв)</w:t>
            </w:r>
          </w:p>
        </w:tc>
        <w:tc>
          <w:tcPr>
            <w:tcW w:w="8334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Площадь изымаемого земельного участка в соответствии с документами (Sф из), </w:t>
            </w:r>
            <w:proofErr w:type="gramStart"/>
            <w:r>
              <w:t>га</w:t>
            </w:r>
            <w:proofErr w:type="gramEnd"/>
          </w:p>
        </w:tc>
      </w:tr>
      <w:tr w:rsidR="00BB2EF6" w:rsidTr="00BB2EF6">
        <w:tc>
          <w:tcPr>
            <w:tcW w:w="130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238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процент восстанавливаемого дохода</w:t>
            </w:r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доходности</w:t>
            </w:r>
          </w:p>
        </w:tc>
        <w:tc>
          <w:tcPr>
            <w:tcW w:w="238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дисконтирования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коэффициент пересчета теряемого дохода в упущенную выгоду при изъятии (Кув </w:t>
            </w:r>
            <w:proofErr w:type="gramStart"/>
            <w:r>
              <w:t>из</w:t>
            </w:r>
            <w:proofErr w:type="gramEnd"/>
            <w:r>
              <w:t>)</w:t>
            </w:r>
          </w:p>
        </w:tc>
      </w:tr>
      <w:tr w:rsidR="00BB2EF6" w:rsidTr="00BB2EF6"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5.2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33" w:name="P1016"/>
      <w:bookmarkEnd w:id="33"/>
      <w:r>
        <w:t>Поконтурная ведомость расчета упущенной выгоды</w:t>
      </w:r>
    </w:p>
    <w:p w:rsidR="00BB2EF6" w:rsidRDefault="00BB2EF6" w:rsidP="008F343F">
      <w:pPr>
        <w:pStyle w:val="ConsPlusNormal"/>
        <w:contextualSpacing/>
        <w:jc w:val="center"/>
      </w:pPr>
      <w:r>
        <w:t>правообладателей при изъятии земельного участка</w:t>
      </w:r>
    </w:p>
    <w:p w:rsidR="00BB2EF6" w:rsidRDefault="00BB2EF6" w:rsidP="008F343F">
      <w:pPr>
        <w:pStyle w:val="ConsPlusNormal"/>
        <w:contextualSpacing/>
        <w:jc w:val="center"/>
      </w:pPr>
      <w:r>
        <w:t xml:space="preserve">или </w:t>
      </w:r>
      <w:proofErr w:type="gramStart"/>
      <w:r>
        <w:t>предоставлении</w:t>
      </w:r>
      <w:proofErr w:type="gramEnd"/>
      <w:r>
        <w:t xml:space="preserve"> в постоянное пользование земель и других</w:t>
      </w:r>
    </w:p>
    <w:p w:rsidR="00BB2EF6" w:rsidRDefault="00BB2EF6" w:rsidP="008F343F">
      <w:pPr>
        <w:pStyle w:val="ConsPlusNormal"/>
        <w:contextualSpacing/>
        <w:jc w:val="center"/>
      </w:pPr>
      <w:r>
        <w:t>природных ресурсов (без предоставления нового участка)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Правообладатель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2041"/>
        <w:gridCol w:w="1361"/>
        <w:gridCol w:w="2041"/>
        <w:gridCol w:w="1871"/>
        <w:gridCol w:w="1361"/>
        <w:gridCol w:w="1304"/>
        <w:gridCol w:w="1417"/>
        <w:gridCol w:w="1361"/>
        <w:gridCol w:w="1417"/>
        <w:gridCol w:w="1304"/>
        <w:gridCol w:w="1361"/>
        <w:gridCol w:w="1361"/>
        <w:gridCol w:w="1361"/>
        <w:gridCol w:w="1361"/>
        <w:gridCol w:w="1304"/>
        <w:gridCol w:w="1304"/>
        <w:gridCol w:w="1304"/>
        <w:gridCol w:w="1361"/>
        <w:gridCol w:w="1417"/>
      </w:tblGrid>
      <w:tr w:rsidR="00BB2EF6" w:rsidTr="00BB2EF6">
        <w:tc>
          <w:tcPr>
            <w:tcW w:w="4025" w:type="dxa"/>
            <w:gridSpan w:val="2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Геоботанический контур</w:t>
            </w:r>
          </w:p>
        </w:tc>
        <w:tc>
          <w:tcPr>
            <w:tcW w:w="3402" w:type="dxa"/>
            <w:gridSpan w:val="2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</w:t>
            </w:r>
          </w:p>
        </w:tc>
        <w:tc>
          <w:tcPr>
            <w:tcW w:w="187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Коэффициент пересчета теряемого дохода в упущенную выгоду (Кув </w:t>
            </w:r>
            <w:proofErr w:type="gramStart"/>
            <w:r>
              <w:t>из</w:t>
            </w:r>
            <w:proofErr w:type="gramEnd"/>
            <w:r>
              <w:t>)</w:t>
            </w:r>
          </w:p>
        </w:tc>
        <w:tc>
          <w:tcPr>
            <w:tcW w:w="18881" w:type="dxa"/>
            <w:gridSpan w:val="1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41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Упущенная выгода с учетом изъятых и замкнутых участков (Сув </w:t>
            </w:r>
            <w:proofErr w:type="gramStart"/>
            <w:r>
              <w:t>ф</w:t>
            </w:r>
            <w:proofErr w:type="gramEnd"/>
            <w:r>
              <w:t xml:space="preserve"> из), руб.</w:t>
            </w:r>
          </w:p>
        </w:tc>
      </w:tr>
      <w:tr w:rsidR="00BB2EF6" w:rsidTr="00BB2EF6">
        <w:tc>
          <w:tcPr>
            <w:tcW w:w="4025" w:type="dxa"/>
            <w:gridSpan w:val="2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3402" w:type="dxa"/>
            <w:gridSpan w:val="2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87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4082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ресурсы оленьих пастбищ</w:t>
            </w:r>
          </w:p>
        </w:tc>
        <w:tc>
          <w:tcPr>
            <w:tcW w:w="4082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пищевые и лекарственные растения</w:t>
            </w:r>
          </w:p>
        </w:tc>
        <w:tc>
          <w:tcPr>
            <w:tcW w:w="4083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охотничьи ресурсы</w:t>
            </w:r>
          </w:p>
        </w:tc>
        <w:tc>
          <w:tcPr>
            <w:tcW w:w="6634" w:type="dxa"/>
            <w:gridSpan w:val="5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рыбопромысловые ресурсы</w:t>
            </w:r>
          </w:p>
        </w:tc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98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N</w:t>
            </w:r>
          </w:p>
        </w:tc>
        <w:tc>
          <w:tcPr>
            <w:tcW w:w="204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(</w:t>
            </w:r>
            <w:proofErr w:type="gramStart"/>
            <w:r>
              <w:t>S</w:t>
            </w:r>
            <w:proofErr w:type="gramEnd"/>
            <w:r>
              <w:t>общ), га</w:t>
            </w:r>
          </w:p>
        </w:tc>
        <w:tc>
          <w:tcPr>
            <w:tcW w:w="136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proofErr w:type="gramStart"/>
            <w:r>
              <w:t>изымаемая</w:t>
            </w:r>
            <w:proofErr w:type="gramEnd"/>
            <w:r>
              <w:t xml:space="preserve"> (Sф из), га</w:t>
            </w:r>
          </w:p>
        </w:tc>
        <w:tc>
          <w:tcPr>
            <w:tcW w:w="204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proofErr w:type="gramStart"/>
            <w:r>
              <w:t>замкнутая</w:t>
            </w:r>
            <w:proofErr w:type="gramEnd"/>
            <w:r>
              <w:t xml:space="preserve"> (Sз из), га</w:t>
            </w:r>
          </w:p>
        </w:tc>
        <w:tc>
          <w:tcPr>
            <w:tcW w:w="187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</w:t>
            </w:r>
          </w:p>
        </w:tc>
        <w:tc>
          <w:tcPr>
            <w:tcW w:w="141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136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</w:t>
            </w:r>
          </w:p>
        </w:tc>
        <w:tc>
          <w:tcPr>
            <w:tcW w:w="130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136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 на 1 га</w:t>
            </w:r>
          </w:p>
        </w:tc>
        <w:tc>
          <w:tcPr>
            <w:tcW w:w="136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2665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водопокрытая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98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204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204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87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0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0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изымаемая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замкнутая</w:t>
            </w:r>
          </w:p>
        </w:tc>
        <w:tc>
          <w:tcPr>
            <w:tcW w:w="130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0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 геоботанической карте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 геоботанической карте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 документу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 геоботанической карте</w:t>
            </w:r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1/ставка капитализации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6 x (к. 3 + к. 4)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7 x к. 5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9 x (к. 3 + к. 4)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10 x к. 5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12 x (к. 3 + к. 4)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13 x к. 5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12 </w:t>
            </w:r>
            <w:hyperlink w:anchor="P834" w:history="1">
              <w:r>
                <w:rPr>
                  <w:color w:val="0000FF"/>
                </w:rPr>
                <w:t>табл. 3.3</w:t>
              </w:r>
            </w:hyperlink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17 x (к. 15 + к. 16)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18 x к. 5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8 + к. 11 + к. 14 + к. 19</w:t>
            </w:r>
          </w:p>
        </w:tc>
      </w:tr>
      <w:tr w:rsidR="00BB2EF6" w:rsidTr="00BB2EF6"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20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5.3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34" w:name="P1094"/>
      <w:bookmarkEnd w:id="34"/>
      <w:r>
        <w:t>Поконтурная ведомость расчета упущенной выгоды</w:t>
      </w:r>
    </w:p>
    <w:p w:rsidR="00BB2EF6" w:rsidRDefault="00BB2EF6" w:rsidP="008F343F">
      <w:pPr>
        <w:pStyle w:val="ConsPlusNormal"/>
        <w:contextualSpacing/>
        <w:jc w:val="center"/>
      </w:pPr>
      <w:r>
        <w:t>правообладателей вследствие стрессового воздействия</w:t>
      </w:r>
    </w:p>
    <w:p w:rsidR="00BB2EF6" w:rsidRDefault="00BB2EF6" w:rsidP="008F343F">
      <w:pPr>
        <w:pStyle w:val="ConsPlusNormal"/>
        <w:contextualSpacing/>
        <w:jc w:val="center"/>
      </w:pPr>
      <w:r>
        <w:t>при изъятии земельного участка или предоставлении</w:t>
      </w:r>
    </w:p>
    <w:p w:rsidR="00BB2EF6" w:rsidRDefault="00BB2EF6" w:rsidP="008F343F">
      <w:pPr>
        <w:pStyle w:val="ConsPlusNormal"/>
        <w:contextualSpacing/>
        <w:jc w:val="center"/>
      </w:pPr>
      <w:r>
        <w:t>в постоянное пользование земель и других природных ресурсов</w:t>
      </w:r>
    </w:p>
    <w:p w:rsidR="00BB2EF6" w:rsidRDefault="00BB2EF6" w:rsidP="008F343F">
      <w:pPr>
        <w:pStyle w:val="ConsPlusNormal"/>
        <w:contextualSpacing/>
        <w:jc w:val="center"/>
      </w:pPr>
      <w:r>
        <w:t>(без предоставления нового участка)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Правообладатель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928"/>
        <w:gridCol w:w="1531"/>
        <w:gridCol w:w="1531"/>
        <w:gridCol w:w="1928"/>
        <w:gridCol w:w="1361"/>
        <w:gridCol w:w="1701"/>
        <w:gridCol w:w="1814"/>
        <w:gridCol w:w="1417"/>
        <w:gridCol w:w="1361"/>
        <w:gridCol w:w="1644"/>
        <w:gridCol w:w="1757"/>
        <w:gridCol w:w="1417"/>
        <w:gridCol w:w="1587"/>
      </w:tblGrid>
      <w:tr w:rsidR="00BB2EF6" w:rsidTr="00BB2EF6">
        <w:tc>
          <w:tcPr>
            <w:tcW w:w="3856" w:type="dxa"/>
            <w:gridSpan w:val="2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Геоботанический контур</w:t>
            </w:r>
          </w:p>
        </w:tc>
        <w:tc>
          <w:tcPr>
            <w:tcW w:w="3062" w:type="dxa"/>
            <w:gridSpan w:val="2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Зона стрессового воздействия</w:t>
            </w:r>
          </w:p>
        </w:tc>
        <w:tc>
          <w:tcPr>
            <w:tcW w:w="1928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пересчета теряемого дохода в упущенную выгоду (максимальный) (Кув из м)</w:t>
            </w:r>
          </w:p>
        </w:tc>
        <w:tc>
          <w:tcPr>
            <w:tcW w:w="12472" w:type="dxa"/>
            <w:gridSpan w:val="8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58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Упущенная выгода при изъятии на площадь зон стрессового воздействия (Сув с </w:t>
            </w:r>
            <w:proofErr w:type="gramStart"/>
            <w:r>
              <w:t>из</w:t>
            </w:r>
            <w:proofErr w:type="gramEnd"/>
            <w:r>
              <w:t>), руб.</w:t>
            </w:r>
          </w:p>
        </w:tc>
      </w:tr>
      <w:tr w:rsidR="00BB2EF6" w:rsidTr="00BB2EF6">
        <w:tc>
          <w:tcPr>
            <w:tcW w:w="3856" w:type="dxa"/>
            <w:gridSpan w:val="2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3062" w:type="dxa"/>
            <w:gridSpan w:val="2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92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6293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ресурсы оленьих пастбищ</w:t>
            </w:r>
          </w:p>
        </w:tc>
        <w:tc>
          <w:tcPr>
            <w:tcW w:w="6179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охотопромысловые ресурсы</w:t>
            </w:r>
          </w:p>
        </w:tc>
        <w:tc>
          <w:tcPr>
            <w:tcW w:w="1587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(</w:t>
            </w:r>
            <w:proofErr w:type="gramStart"/>
            <w:r>
              <w:t>S</w:t>
            </w:r>
            <w:proofErr w:type="gramEnd"/>
            <w:r>
              <w:t>общ), га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N (j)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1-й и 2-й зон (Sc из j), га</w:t>
            </w:r>
          </w:p>
        </w:tc>
        <w:tc>
          <w:tcPr>
            <w:tcW w:w="192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 на 1 га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снижения качества оленьих пастбищ (Кк ол), %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 на 1 га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снижения качества охотугодий (Кк ох), %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выгода, руб.</w:t>
            </w:r>
          </w:p>
        </w:tc>
        <w:tc>
          <w:tcPr>
            <w:tcW w:w="1587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схема стрессового воздействия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схема стрессового воздействия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1/коэффициент капитализации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22 </w:t>
            </w:r>
            <w:hyperlink w:anchor="P879" w:history="1">
              <w:r>
                <w:rPr>
                  <w:color w:val="0000FF"/>
                </w:rPr>
                <w:t>табл. 4.1</w:t>
              </w:r>
            </w:hyperlink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4 x к. 6 x (1 - к. 7)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8 x к. 5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17 </w:t>
            </w:r>
            <w:hyperlink w:anchor="P942" w:history="1">
              <w:r>
                <w:rPr>
                  <w:color w:val="0000FF"/>
                </w:rPr>
                <w:t>табл. 4.2</w:t>
              </w:r>
            </w:hyperlink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4 x к. 10 x (1 - к. 11)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12 x к. 5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9 + к. 13</w:t>
            </w:r>
          </w:p>
        </w:tc>
      </w:tr>
      <w:tr w:rsidR="00BB2EF6" w:rsidTr="00BB2EF6"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14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5.4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35" w:name="P1152"/>
      <w:bookmarkEnd w:id="35"/>
      <w:r>
        <w:t>Сводная поконтурная ведомость расчета общего размера</w:t>
      </w:r>
    </w:p>
    <w:p w:rsidR="00BB2EF6" w:rsidRDefault="00BB2EF6" w:rsidP="008F343F">
      <w:pPr>
        <w:pStyle w:val="ConsPlusNormal"/>
        <w:contextualSpacing/>
        <w:jc w:val="center"/>
      </w:pPr>
      <w:r>
        <w:t>убытков правообладателей при изъятии земельного участка</w:t>
      </w:r>
    </w:p>
    <w:p w:rsidR="00BB2EF6" w:rsidRDefault="00BB2EF6" w:rsidP="008F343F">
      <w:pPr>
        <w:pStyle w:val="ConsPlusNormal"/>
        <w:contextualSpacing/>
        <w:jc w:val="center"/>
      </w:pPr>
      <w:r>
        <w:t xml:space="preserve">или </w:t>
      </w:r>
      <w:proofErr w:type="gramStart"/>
      <w:r>
        <w:t>предоставлении</w:t>
      </w:r>
      <w:proofErr w:type="gramEnd"/>
      <w:r>
        <w:t xml:space="preserve"> в постоянное пользование земель и других</w:t>
      </w:r>
    </w:p>
    <w:p w:rsidR="00BB2EF6" w:rsidRDefault="00BB2EF6" w:rsidP="008F343F">
      <w:pPr>
        <w:pStyle w:val="ConsPlusNormal"/>
        <w:contextualSpacing/>
        <w:jc w:val="center"/>
      </w:pPr>
      <w:r>
        <w:t>природных ресурсов (без предоставления нового участка)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Правообладатель________________________________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928"/>
        <w:gridCol w:w="1531"/>
        <w:gridCol w:w="1474"/>
        <w:gridCol w:w="1531"/>
        <w:gridCol w:w="1417"/>
        <w:gridCol w:w="1644"/>
        <w:gridCol w:w="1077"/>
        <w:gridCol w:w="1361"/>
        <w:gridCol w:w="1531"/>
        <w:gridCol w:w="1928"/>
        <w:gridCol w:w="1928"/>
        <w:gridCol w:w="1134"/>
      </w:tblGrid>
      <w:tr w:rsidR="00BB2EF6" w:rsidTr="00BB2EF6">
        <w:tc>
          <w:tcPr>
            <w:tcW w:w="3799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Геоботанический контур</w:t>
            </w:r>
          </w:p>
        </w:tc>
        <w:tc>
          <w:tcPr>
            <w:tcW w:w="4536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5499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выгода, руб.</w:t>
            </w:r>
          </w:p>
        </w:tc>
        <w:tc>
          <w:tcPr>
            <w:tcW w:w="3459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Реальный ущерб имуществу при изъятии (Сзд </w:t>
            </w:r>
            <w:proofErr w:type="gramStart"/>
            <w:r>
              <w:t>из</w:t>
            </w:r>
            <w:proofErr w:type="gramEnd"/>
            <w:r>
              <w:t>), руб.</w:t>
            </w:r>
          </w:p>
        </w:tc>
        <w:tc>
          <w:tcPr>
            <w:tcW w:w="1928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Прочие подтвержденные расходы правообладателя (Спрр </w:t>
            </w:r>
            <w:proofErr w:type="gramStart"/>
            <w:r>
              <w:t>из</w:t>
            </w:r>
            <w:proofErr w:type="gramEnd"/>
            <w:r>
              <w:t>), руб.</w:t>
            </w:r>
          </w:p>
        </w:tc>
        <w:tc>
          <w:tcPr>
            <w:tcW w:w="113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Общий размер убытков при изъятии (Суб </w:t>
            </w:r>
            <w:proofErr w:type="gramStart"/>
            <w:r>
              <w:t>из</w:t>
            </w:r>
            <w:proofErr w:type="gramEnd"/>
            <w:r>
              <w:t>), руб.</w:t>
            </w:r>
          </w:p>
        </w:tc>
      </w:tr>
      <w:tr w:rsidR="00BB2EF6" w:rsidTr="00BB2EF6"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(</w:t>
            </w:r>
            <w:proofErr w:type="gramStart"/>
            <w:r>
              <w:t>S</w:t>
            </w:r>
            <w:proofErr w:type="gramEnd"/>
            <w:r>
              <w:t>общ), га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изымаемого участка (Sф </w:t>
            </w:r>
            <w:proofErr w:type="gramStart"/>
            <w:r>
              <w:t>из</w:t>
            </w:r>
            <w:proofErr w:type="gramEnd"/>
            <w:r>
              <w:t>)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замкнутого участка (Sз </w:t>
            </w:r>
            <w:proofErr w:type="gramStart"/>
            <w:r>
              <w:t>из</w:t>
            </w:r>
            <w:proofErr w:type="gramEnd"/>
            <w:r>
              <w:t>)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зоны стрессового воздействия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на изымаемых и замкнутых участках (Сув </w:t>
            </w:r>
            <w:proofErr w:type="gramStart"/>
            <w:r>
              <w:t>ф</w:t>
            </w:r>
            <w:proofErr w:type="gramEnd"/>
            <w:r>
              <w:t xml:space="preserve"> из)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в зоне стрессового воздействия (Сув </w:t>
            </w:r>
            <w:proofErr w:type="gramStart"/>
            <w:r>
              <w:t>с</w:t>
            </w:r>
            <w:proofErr w:type="gramEnd"/>
            <w:r>
              <w:t xml:space="preserve"> из)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всего при изъятии (Сув </w:t>
            </w:r>
            <w:proofErr w:type="gramStart"/>
            <w:r>
              <w:t>из</w:t>
            </w:r>
            <w:proofErr w:type="gramEnd"/>
            <w:r>
              <w:t>)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 1 га изымаемой площади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зданий и сооружений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незавершенного строительства</w:t>
            </w:r>
          </w:p>
        </w:tc>
        <w:tc>
          <w:tcPr>
            <w:tcW w:w="192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134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3 </w:t>
            </w:r>
            <w:hyperlink w:anchor="P1016" w:history="1">
              <w:r>
                <w:rPr>
                  <w:color w:val="0000FF"/>
                </w:rPr>
                <w:t>табл. 5.2</w:t>
              </w:r>
            </w:hyperlink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4 </w:t>
            </w:r>
            <w:hyperlink w:anchor="P1016" w:history="1">
              <w:r>
                <w:rPr>
                  <w:color w:val="0000FF"/>
                </w:rPr>
                <w:t>табл. 5.2</w:t>
              </w:r>
            </w:hyperlink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4 </w:t>
            </w:r>
            <w:hyperlink w:anchor="P1094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20 </w:t>
            </w:r>
            <w:hyperlink w:anchor="P1016" w:history="1">
              <w:r>
                <w:rPr>
                  <w:color w:val="0000FF"/>
                </w:rPr>
                <w:t>табл. 5.2</w:t>
              </w:r>
            </w:hyperlink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14 </w:t>
            </w:r>
            <w:hyperlink w:anchor="P1094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6 + к. 7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8 / к. 3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расчет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8 + к. 10 + к. 11 + к. 12</w:t>
            </w:r>
          </w:p>
        </w:tc>
      </w:tr>
      <w:tr w:rsidR="00BB2EF6" w:rsidTr="00BB2EF6"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13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6.1</w:t>
      </w:r>
    </w:p>
    <w:p w:rsidR="00BB2EF6" w:rsidRDefault="00BB2EF6" w:rsidP="008F343F">
      <w:pPr>
        <w:pStyle w:val="ConsPlusNormal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bookmarkStart w:id="36" w:name="P1205"/>
      <w:bookmarkEnd w:id="36"/>
      <w:r>
        <w:t>Коэффициент пересчета теряемого ежегодного валового дохода</w:t>
      </w:r>
    </w:p>
    <w:p w:rsidR="00BB2EF6" w:rsidRDefault="00BB2EF6" w:rsidP="008F343F">
      <w:pPr>
        <w:pStyle w:val="ConsPlusNormal"/>
        <w:contextualSpacing/>
        <w:jc w:val="center"/>
      </w:pPr>
      <w:r>
        <w:t>в упущенную выгоду при временном занятии, самовольном</w:t>
      </w:r>
    </w:p>
    <w:p w:rsidR="00BB2EF6" w:rsidRDefault="00BB2EF6" w:rsidP="008F343F">
      <w:pPr>
        <w:pStyle w:val="ConsPlusNormal"/>
        <w:contextualSpacing/>
        <w:jc w:val="center"/>
      </w:pPr>
      <w:proofErr w:type="gramStart"/>
      <w:r>
        <w:t>занятии</w:t>
      </w:r>
      <w:proofErr w:type="gramEnd"/>
      <w:r>
        <w:t xml:space="preserve"> участка, временном пользовании землей и другими</w:t>
      </w:r>
    </w:p>
    <w:p w:rsidR="00BB2EF6" w:rsidRDefault="00BB2EF6" w:rsidP="008F343F">
      <w:pPr>
        <w:pStyle w:val="ConsPlusNormal"/>
        <w:contextualSpacing/>
        <w:jc w:val="center"/>
      </w:pPr>
      <w:r>
        <w:t>природными ресурсами (в случае единовременной выплаты)</w:t>
      </w:r>
    </w:p>
    <w:p w:rsidR="00BB2EF6" w:rsidRDefault="00BB2EF6" w:rsidP="008F343F">
      <w:pPr>
        <w:pStyle w:val="ConsPlusNormal"/>
        <w:contextualSpacing/>
        <w:jc w:val="center"/>
      </w:pPr>
      <w:proofErr w:type="gramStart"/>
      <w:r>
        <w:t xml:space="preserve">(в ред. </w:t>
      </w:r>
      <w:hyperlink r:id="rId195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  <w:proofErr w:type="gramEnd"/>
    </w:p>
    <w:p w:rsidR="00BB2EF6" w:rsidRDefault="00BB2EF6" w:rsidP="008F343F">
      <w:pPr>
        <w:pStyle w:val="ConsPlusNormal"/>
        <w:contextualSpacing/>
        <w:jc w:val="center"/>
      </w:pPr>
      <w:r>
        <w:t>от 13.06.2013 N 4-1371)</w:t>
      </w: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984"/>
        <w:gridCol w:w="1814"/>
        <w:gridCol w:w="2041"/>
        <w:gridCol w:w="1644"/>
        <w:gridCol w:w="1984"/>
        <w:gridCol w:w="1871"/>
        <w:gridCol w:w="2041"/>
        <w:gridCol w:w="1757"/>
        <w:gridCol w:w="1984"/>
        <w:gridCol w:w="1814"/>
        <w:gridCol w:w="1984"/>
        <w:gridCol w:w="1304"/>
        <w:gridCol w:w="1077"/>
        <w:gridCol w:w="1701"/>
        <w:gridCol w:w="1474"/>
        <w:gridCol w:w="1587"/>
      </w:tblGrid>
      <w:tr w:rsidR="00BB2EF6" w:rsidTr="00BB2EF6">
        <w:tc>
          <w:tcPr>
            <w:tcW w:w="164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временного пользования (Твр), лет</w:t>
            </w:r>
          </w:p>
        </w:tc>
        <w:tc>
          <w:tcPr>
            <w:tcW w:w="28061" w:type="dxa"/>
            <w:gridSpan w:val="16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временно используемого земельного участка (S вр), га</w:t>
            </w:r>
          </w:p>
        </w:tc>
      </w:tr>
      <w:tr w:rsidR="00BB2EF6" w:rsidTr="00BB2EF6"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7483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до 10 га</w:t>
            </w:r>
          </w:p>
        </w:tc>
        <w:tc>
          <w:tcPr>
            <w:tcW w:w="7653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11 - 50 га</w:t>
            </w:r>
          </w:p>
        </w:tc>
        <w:tc>
          <w:tcPr>
            <w:tcW w:w="7086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51 - 200 га</w:t>
            </w:r>
          </w:p>
        </w:tc>
        <w:tc>
          <w:tcPr>
            <w:tcW w:w="5839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более 200 га</w:t>
            </w:r>
          </w:p>
        </w:tc>
      </w:tr>
      <w:tr w:rsidR="00BB2EF6" w:rsidTr="00BB2EF6"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ставка дисконтирования (n)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ставка дисконтирования (n)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ставка дисконтирования (n)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коэффициент, учитывающий период восстановления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ставка дисконтирования (n)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</w:tr>
      <w:tr w:rsidR="00BB2EF6" w:rsidTr="00BB2EF6"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17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6.2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37" w:name="P1256"/>
      <w:bookmarkEnd w:id="37"/>
      <w:r>
        <w:t>Коэффициент пересчета теряемого ежегодного валового дохода</w:t>
      </w:r>
    </w:p>
    <w:p w:rsidR="00BB2EF6" w:rsidRDefault="00BB2EF6" w:rsidP="008F343F">
      <w:pPr>
        <w:pStyle w:val="ConsPlusNormal"/>
        <w:contextualSpacing/>
        <w:jc w:val="center"/>
      </w:pPr>
      <w:r>
        <w:t>в упущенную выгоду при временном занятии, самовольном</w:t>
      </w:r>
    </w:p>
    <w:p w:rsidR="00BB2EF6" w:rsidRDefault="00BB2EF6" w:rsidP="008F343F">
      <w:pPr>
        <w:pStyle w:val="ConsPlusNormal"/>
        <w:contextualSpacing/>
        <w:jc w:val="center"/>
      </w:pPr>
      <w:proofErr w:type="gramStart"/>
      <w:r>
        <w:t>занятии</w:t>
      </w:r>
      <w:proofErr w:type="gramEnd"/>
      <w:r>
        <w:t xml:space="preserve"> участка, временном пользовании землей и другими</w:t>
      </w:r>
    </w:p>
    <w:p w:rsidR="00BB2EF6" w:rsidRDefault="00BB2EF6" w:rsidP="008F343F">
      <w:pPr>
        <w:pStyle w:val="ConsPlusNormal"/>
        <w:contextualSpacing/>
        <w:jc w:val="center"/>
      </w:pPr>
      <w:r>
        <w:t>природными ресурсами (в случае ежегодной выплаты)</w:t>
      </w:r>
    </w:p>
    <w:p w:rsidR="00BB2EF6" w:rsidRDefault="00BB2EF6" w:rsidP="008F343F">
      <w:pPr>
        <w:pStyle w:val="ConsPlusNormal"/>
        <w:contextualSpacing/>
        <w:jc w:val="center"/>
      </w:pPr>
      <w:proofErr w:type="gramStart"/>
      <w:r>
        <w:t xml:space="preserve">(в ред. </w:t>
      </w:r>
      <w:hyperlink r:id="rId196" w:history="1">
        <w:r>
          <w:rPr>
            <w:color w:val="0000FF"/>
          </w:rPr>
          <w:t>Закона</w:t>
        </w:r>
      </w:hyperlink>
      <w:r>
        <w:t xml:space="preserve"> Красноярского края</w:t>
      </w:r>
      <w:proofErr w:type="gramEnd"/>
    </w:p>
    <w:p w:rsidR="00BB2EF6" w:rsidRDefault="00BB2EF6" w:rsidP="008F343F">
      <w:pPr>
        <w:pStyle w:val="ConsPlusNormal"/>
        <w:contextualSpacing/>
        <w:jc w:val="center"/>
      </w:pPr>
      <w:r>
        <w:t>от 13.06.2013 N 4-1371)</w:t>
      </w: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984"/>
        <w:gridCol w:w="1928"/>
        <w:gridCol w:w="1757"/>
        <w:gridCol w:w="2041"/>
        <w:gridCol w:w="1928"/>
        <w:gridCol w:w="1757"/>
        <w:gridCol w:w="1984"/>
        <w:gridCol w:w="1871"/>
        <w:gridCol w:w="1701"/>
        <w:gridCol w:w="1984"/>
        <w:gridCol w:w="1871"/>
        <w:gridCol w:w="1644"/>
      </w:tblGrid>
      <w:tr w:rsidR="00BB2EF6" w:rsidTr="00BB2EF6">
        <w:tc>
          <w:tcPr>
            <w:tcW w:w="164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временного пользования (Твр), лет</w:t>
            </w:r>
          </w:p>
        </w:tc>
        <w:tc>
          <w:tcPr>
            <w:tcW w:w="22450" w:type="dxa"/>
            <w:gridSpan w:val="1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временно используемого земельного участка (S вр), га</w:t>
            </w:r>
          </w:p>
        </w:tc>
      </w:tr>
      <w:tr w:rsidR="00BB2EF6" w:rsidTr="00BB2EF6"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5669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до 10 га</w:t>
            </w:r>
          </w:p>
        </w:tc>
        <w:tc>
          <w:tcPr>
            <w:tcW w:w="5726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11 - 50 га</w:t>
            </w:r>
          </w:p>
        </w:tc>
        <w:tc>
          <w:tcPr>
            <w:tcW w:w="5556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51 - 200 га</w:t>
            </w:r>
          </w:p>
        </w:tc>
        <w:tc>
          <w:tcPr>
            <w:tcW w:w="5499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более 200 га</w:t>
            </w:r>
          </w:p>
        </w:tc>
      </w:tr>
      <w:tr w:rsidR="00BB2EF6" w:rsidTr="00BB2EF6"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доходности за период восстановления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доходности за период восстановления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доходности за период восстановления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восстановления традиционной деятельности (Тпр), лет</w:t>
            </w:r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доходности за период восстановления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пересчета теряемого ежегодного дохода в упущенную выгоду (Кув вр)</w:t>
            </w:r>
          </w:p>
        </w:tc>
      </w:tr>
      <w:tr w:rsidR="00BB2EF6" w:rsidTr="00BB2EF6"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13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6.3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38" w:name="P1299"/>
      <w:bookmarkEnd w:id="38"/>
      <w:r>
        <w:t>Поконтурная ведомость расчета упущенной выгоды</w:t>
      </w:r>
    </w:p>
    <w:p w:rsidR="00BB2EF6" w:rsidRDefault="00BB2EF6" w:rsidP="008F343F">
      <w:pPr>
        <w:pStyle w:val="ConsPlusNormal"/>
        <w:contextualSpacing/>
        <w:jc w:val="center"/>
      </w:pPr>
      <w:r>
        <w:t xml:space="preserve">при временном занятии, самовольном занятии </w:t>
      </w:r>
      <w:proofErr w:type="gramStart"/>
      <w:r>
        <w:t>земельного</w:t>
      </w:r>
      <w:proofErr w:type="gramEnd"/>
    </w:p>
    <w:p w:rsidR="00BB2EF6" w:rsidRDefault="00BB2EF6" w:rsidP="008F343F">
      <w:pPr>
        <w:pStyle w:val="ConsPlusNormal"/>
        <w:contextualSpacing/>
        <w:jc w:val="center"/>
      </w:pPr>
      <w:r>
        <w:t xml:space="preserve">участка, временном </w:t>
      </w:r>
      <w:proofErr w:type="gramStart"/>
      <w:r>
        <w:t>пользовании</w:t>
      </w:r>
      <w:proofErr w:type="gramEnd"/>
      <w:r>
        <w:t xml:space="preserve"> землей и другими природными</w:t>
      </w:r>
    </w:p>
    <w:p w:rsidR="00BB2EF6" w:rsidRDefault="00BB2EF6" w:rsidP="008F343F">
      <w:pPr>
        <w:pStyle w:val="ConsPlusNormal"/>
        <w:contextualSpacing/>
        <w:jc w:val="center"/>
      </w:pPr>
      <w:r>
        <w:t>ресурсами (в случае единовременной выплаты)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Правообладатель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417"/>
        <w:gridCol w:w="1304"/>
        <w:gridCol w:w="1928"/>
        <w:gridCol w:w="1701"/>
        <w:gridCol w:w="1871"/>
        <w:gridCol w:w="1644"/>
        <w:gridCol w:w="1361"/>
        <w:gridCol w:w="1361"/>
        <w:gridCol w:w="1361"/>
        <w:gridCol w:w="1077"/>
        <w:gridCol w:w="1474"/>
        <w:gridCol w:w="1361"/>
        <w:gridCol w:w="850"/>
        <w:gridCol w:w="1361"/>
        <w:gridCol w:w="850"/>
        <w:gridCol w:w="964"/>
        <w:gridCol w:w="1134"/>
        <w:gridCol w:w="1304"/>
        <w:gridCol w:w="1417"/>
        <w:gridCol w:w="1361"/>
        <w:gridCol w:w="1757"/>
      </w:tblGrid>
      <w:tr w:rsidR="00BB2EF6" w:rsidTr="00BB2EF6">
        <w:tc>
          <w:tcPr>
            <w:tcW w:w="2664" w:type="dxa"/>
            <w:gridSpan w:val="2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Геоботанический контур</w:t>
            </w:r>
          </w:p>
        </w:tc>
        <w:tc>
          <w:tcPr>
            <w:tcW w:w="3232" w:type="dxa"/>
            <w:gridSpan w:val="2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70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Период </w:t>
            </w:r>
            <w:r>
              <w:lastRenderedPageBreak/>
              <w:t>пользования участком (Тф вр), лет</w:t>
            </w:r>
          </w:p>
        </w:tc>
        <w:tc>
          <w:tcPr>
            <w:tcW w:w="187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 xml:space="preserve">Период </w:t>
            </w:r>
            <w:r>
              <w:lastRenderedPageBreak/>
              <w:t>восстановления традиционной деятельности (Тпр), лет</w:t>
            </w:r>
          </w:p>
        </w:tc>
        <w:tc>
          <w:tcPr>
            <w:tcW w:w="164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 xml:space="preserve">Коэффициент </w:t>
            </w:r>
            <w:r>
              <w:lastRenderedPageBreak/>
              <w:t>пересчета теряемого дохода в упущенную выгоду (Кув вр)</w:t>
            </w:r>
          </w:p>
        </w:tc>
        <w:tc>
          <w:tcPr>
            <w:tcW w:w="17236" w:type="dxa"/>
            <w:gridSpan w:val="1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Ежегодный доход с учетом удаленности от пункта реализации (Вд р) и упущенная выгода, руб.</w:t>
            </w:r>
          </w:p>
        </w:tc>
        <w:tc>
          <w:tcPr>
            <w:tcW w:w="175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Упущенная </w:t>
            </w:r>
            <w:r>
              <w:lastRenderedPageBreak/>
              <w:t>выгода при временном изъятии используемых и замкнутых участков (Сув ф вр), руб.</w:t>
            </w:r>
          </w:p>
        </w:tc>
      </w:tr>
      <w:tr w:rsidR="00BB2EF6" w:rsidTr="00BB2EF6">
        <w:tc>
          <w:tcPr>
            <w:tcW w:w="2664" w:type="dxa"/>
            <w:gridSpan w:val="2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3232" w:type="dxa"/>
            <w:gridSpan w:val="2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70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87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4083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ресурсы оленьих пастбищ</w:t>
            </w:r>
          </w:p>
        </w:tc>
        <w:tc>
          <w:tcPr>
            <w:tcW w:w="3912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пищевые и лекарственные растения</w:t>
            </w:r>
          </w:p>
        </w:tc>
        <w:tc>
          <w:tcPr>
            <w:tcW w:w="3061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охотничьи ресурсы</w:t>
            </w:r>
          </w:p>
        </w:tc>
        <w:tc>
          <w:tcPr>
            <w:tcW w:w="6180" w:type="dxa"/>
            <w:gridSpan w:val="5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водные биоресурсы</w:t>
            </w:r>
          </w:p>
        </w:tc>
        <w:tc>
          <w:tcPr>
            <w:tcW w:w="1757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24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N</w:t>
            </w:r>
          </w:p>
        </w:tc>
        <w:tc>
          <w:tcPr>
            <w:tcW w:w="141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(</w:t>
            </w:r>
            <w:proofErr w:type="gramStart"/>
            <w:r>
              <w:t>S</w:t>
            </w:r>
            <w:proofErr w:type="gramEnd"/>
            <w:r>
              <w:t>общ), га</w:t>
            </w:r>
          </w:p>
        </w:tc>
        <w:tc>
          <w:tcPr>
            <w:tcW w:w="130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временно используемого участка (</w:t>
            </w:r>
            <w:proofErr w:type="gramStart"/>
            <w:r>
              <w:t>S</w:t>
            </w:r>
            <w:proofErr w:type="gramEnd"/>
            <w:r>
              <w:t>ф вр)</w:t>
            </w:r>
          </w:p>
        </w:tc>
        <w:tc>
          <w:tcPr>
            <w:tcW w:w="1928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замкнутого участка (</w:t>
            </w:r>
            <w:proofErr w:type="gramStart"/>
            <w:r>
              <w:t>S</w:t>
            </w:r>
            <w:proofErr w:type="gramEnd"/>
            <w:r>
              <w:t>з вр)</w:t>
            </w:r>
          </w:p>
        </w:tc>
        <w:tc>
          <w:tcPr>
            <w:tcW w:w="170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87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 на 1 га</w:t>
            </w:r>
          </w:p>
        </w:tc>
        <w:tc>
          <w:tcPr>
            <w:tcW w:w="136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107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 на 1 га</w:t>
            </w:r>
          </w:p>
        </w:tc>
        <w:tc>
          <w:tcPr>
            <w:tcW w:w="147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850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 на 1 га</w:t>
            </w:r>
          </w:p>
        </w:tc>
        <w:tc>
          <w:tcPr>
            <w:tcW w:w="136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</w:t>
            </w:r>
          </w:p>
        </w:tc>
        <w:tc>
          <w:tcPr>
            <w:tcW w:w="850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2098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30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</w:t>
            </w:r>
          </w:p>
        </w:tc>
        <w:tc>
          <w:tcPr>
            <w:tcW w:w="136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1757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24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0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92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70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87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07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7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850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850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96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изымаемая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замкнутая</w:t>
            </w:r>
          </w:p>
        </w:tc>
        <w:tc>
          <w:tcPr>
            <w:tcW w:w="130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6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757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 документу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 документу</w:t>
            </w:r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2 </w:t>
            </w:r>
            <w:hyperlink w:anchor="P1205" w:history="1">
              <w:r>
                <w:rPr>
                  <w:color w:val="0000FF"/>
                </w:rPr>
                <w:t>табл. 6.1</w:t>
              </w:r>
            </w:hyperlink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5 </w:t>
            </w:r>
            <w:hyperlink w:anchor="P1205" w:history="1">
              <w:r>
                <w:rPr>
                  <w:color w:val="0000FF"/>
                </w:rPr>
                <w:t>табл. 6.1</w:t>
              </w:r>
            </w:hyperlink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8 x (к. 3 + к. 4)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9 x к. 7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11 x (к. 3 + к. 4)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12 x к. 7</w:t>
            </w:r>
          </w:p>
        </w:tc>
        <w:tc>
          <w:tcPr>
            <w:tcW w:w="85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12 т. 2.3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14 x (к. 3 + к. 4)</w:t>
            </w:r>
          </w:p>
        </w:tc>
        <w:tc>
          <w:tcPr>
            <w:tcW w:w="85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15 x к. 7</w:t>
            </w:r>
          </w:p>
        </w:tc>
        <w:tc>
          <w:tcPr>
            <w:tcW w:w="96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 документу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12 табл. 3.3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19 x (к. 17 + к. 18)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20 x к. 7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10 + к. 13 + к. 16 + к. 21</w:t>
            </w:r>
          </w:p>
        </w:tc>
      </w:tr>
      <w:tr w:rsidR="00BB2EF6" w:rsidTr="00BB2EF6"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22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6.4</w:t>
      </w:r>
    </w:p>
    <w:p w:rsidR="00BB2EF6" w:rsidRDefault="00BB2EF6" w:rsidP="008F343F">
      <w:pPr>
        <w:pStyle w:val="ConsPlusNormal"/>
        <w:contextualSpacing/>
        <w:jc w:val="both"/>
      </w:pPr>
    </w:p>
    <w:p w:rsidR="00BB2EF6" w:rsidRDefault="00BB2EF6" w:rsidP="008F343F">
      <w:pPr>
        <w:pStyle w:val="ConsPlusNormal"/>
        <w:contextualSpacing/>
        <w:jc w:val="center"/>
      </w:pPr>
      <w:bookmarkStart w:id="39" w:name="P1383"/>
      <w:bookmarkEnd w:id="39"/>
      <w:r>
        <w:t xml:space="preserve">Поконтурная ведомость расчета упущенной выгоды </w:t>
      </w:r>
      <w:proofErr w:type="gramStart"/>
      <w:r>
        <w:t>вследствие</w:t>
      </w:r>
      <w:proofErr w:type="gramEnd"/>
    </w:p>
    <w:p w:rsidR="00BB2EF6" w:rsidRDefault="00BB2EF6" w:rsidP="008F343F">
      <w:pPr>
        <w:pStyle w:val="ConsPlusNormal"/>
        <w:contextualSpacing/>
        <w:jc w:val="center"/>
      </w:pPr>
      <w:r>
        <w:t>стрессового воздействия при временном занятии, самовольном</w:t>
      </w:r>
    </w:p>
    <w:p w:rsidR="00BB2EF6" w:rsidRDefault="00BB2EF6" w:rsidP="008F343F">
      <w:pPr>
        <w:pStyle w:val="ConsPlusNormal"/>
        <w:contextualSpacing/>
        <w:jc w:val="center"/>
      </w:pPr>
      <w:proofErr w:type="gramStart"/>
      <w:r>
        <w:t>занятии</w:t>
      </w:r>
      <w:proofErr w:type="gramEnd"/>
      <w:r>
        <w:t xml:space="preserve"> участка, временном пользовании землей и другими</w:t>
      </w:r>
    </w:p>
    <w:p w:rsidR="00BB2EF6" w:rsidRDefault="00BB2EF6" w:rsidP="008F343F">
      <w:pPr>
        <w:pStyle w:val="ConsPlusNormal"/>
        <w:contextualSpacing/>
        <w:jc w:val="center"/>
      </w:pPr>
      <w:r>
        <w:t>природными ресурсами (в случае единовременной выплаты)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Правообладатель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928"/>
        <w:gridCol w:w="1701"/>
        <w:gridCol w:w="1587"/>
        <w:gridCol w:w="1644"/>
        <w:gridCol w:w="1474"/>
        <w:gridCol w:w="1644"/>
        <w:gridCol w:w="1757"/>
        <w:gridCol w:w="1361"/>
        <w:gridCol w:w="1361"/>
        <w:gridCol w:w="1587"/>
        <w:gridCol w:w="1984"/>
        <w:gridCol w:w="1417"/>
        <w:gridCol w:w="1644"/>
      </w:tblGrid>
      <w:tr w:rsidR="00BB2EF6" w:rsidTr="00BB2EF6">
        <w:tc>
          <w:tcPr>
            <w:tcW w:w="3799" w:type="dxa"/>
            <w:gridSpan w:val="2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Геоботанический контур</w:t>
            </w:r>
          </w:p>
        </w:tc>
        <w:tc>
          <w:tcPr>
            <w:tcW w:w="3288" w:type="dxa"/>
            <w:gridSpan w:val="2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Зона стрессового воздействия</w:t>
            </w:r>
          </w:p>
        </w:tc>
        <w:tc>
          <w:tcPr>
            <w:tcW w:w="164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пересчета теряемого дохода в упущенную выгоду (Кув вр)</w:t>
            </w:r>
          </w:p>
        </w:tc>
        <w:tc>
          <w:tcPr>
            <w:tcW w:w="12585" w:type="dxa"/>
            <w:gridSpan w:val="8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64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 при временном пользовании по зонам стрессового воздействия (Сув с вр), руб.</w:t>
            </w:r>
          </w:p>
        </w:tc>
      </w:tr>
      <w:tr w:rsidR="00BB2EF6" w:rsidTr="00BB2EF6">
        <w:tc>
          <w:tcPr>
            <w:tcW w:w="3799" w:type="dxa"/>
            <w:gridSpan w:val="2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3288" w:type="dxa"/>
            <w:gridSpan w:val="2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6236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ресурсы оленьих пастбищ</w:t>
            </w:r>
          </w:p>
        </w:tc>
        <w:tc>
          <w:tcPr>
            <w:tcW w:w="6349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охотничьи ресурсы</w:t>
            </w:r>
          </w:p>
        </w:tc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(</w:t>
            </w:r>
            <w:proofErr w:type="gramStart"/>
            <w:r>
              <w:t>S</w:t>
            </w:r>
            <w:proofErr w:type="gramEnd"/>
            <w:r>
              <w:t>общ), га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номер зоны стрессового воздействия (j)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1-й и 2-й зон стрессового воздействия (Sc вр j), га</w:t>
            </w:r>
          </w:p>
        </w:tc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 на 1 га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снижения качества оленьих пастбищ по зонам стрессового воздействия (Кк ол), %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 на 1 га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снижения качества охотугодий по зонам стрессового воздействия (Кк ох), %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теряемый доход с учетом коэффициента снижения качества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схема стрессового </w:t>
            </w:r>
            <w:r>
              <w:lastRenderedPageBreak/>
              <w:t>воздействия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 xml:space="preserve">схема стрессового </w:t>
            </w:r>
            <w:r>
              <w:lastRenderedPageBreak/>
              <w:t>воздействия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 xml:space="preserve">к. 5 </w:t>
            </w:r>
            <w:hyperlink w:anchor="P1205" w:history="1">
              <w:r>
                <w:rPr>
                  <w:color w:val="0000FF"/>
                </w:rPr>
                <w:t>табл. 6.1</w:t>
              </w:r>
            </w:hyperlink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22 </w:t>
            </w:r>
            <w:hyperlink w:anchor="P879" w:history="1">
              <w:r>
                <w:rPr>
                  <w:color w:val="0000FF"/>
                </w:rPr>
                <w:t>табл. 4.1</w:t>
              </w:r>
            </w:hyperlink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4 x к. 6 x (1 - к. 7)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8 x к. 5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17 </w:t>
            </w:r>
            <w:hyperlink w:anchor="P942" w:history="1">
              <w:r>
                <w:rPr>
                  <w:color w:val="0000FF"/>
                </w:rPr>
                <w:t>табл. 4.2</w:t>
              </w:r>
            </w:hyperlink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4 x к. 10 x (1 - к. 11)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12 x к. 5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9 + к. 13</w:t>
            </w:r>
          </w:p>
        </w:tc>
      </w:tr>
      <w:tr w:rsidR="00BB2EF6" w:rsidTr="00BB2EF6"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14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6.5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40" w:name="P1440"/>
      <w:bookmarkEnd w:id="40"/>
      <w:r>
        <w:t>Сводная поконтурная ведомость расчета общего размера</w:t>
      </w:r>
    </w:p>
    <w:p w:rsidR="00BB2EF6" w:rsidRDefault="00BB2EF6" w:rsidP="008F343F">
      <w:pPr>
        <w:pStyle w:val="ConsPlusNormal"/>
        <w:contextualSpacing/>
        <w:jc w:val="center"/>
      </w:pPr>
      <w:r>
        <w:t>убытков при временном занятии, самовольном занятии участка,</w:t>
      </w:r>
    </w:p>
    <w:p w:rsidR="00BB2EF6" w:rsidRDefault="00BB2EF6" w:rsidP="008F343F">
      <w:pPr>
        <w:pStyle w:val="ConsPlusNormal"/>
        <w:contextualSpacing/>
        <w:jc w:val="center"/>
      </w:pPr>
      <w:r>
        <w:t xml:space="preserve">временном </w:t>
      </w:r>
      <w:proofErr w:type="gramStart"/>
      <w:r>
        <w:t>пользовании</w:t>
      </w:r>
      <w:proofErr w:type="gramEnd"/>
      <w:r>
        <w:t xml:space="preserve"> землей и другими природными ресурсами</w:t>
      </w:r>
    </w:p>
    <w:p w:rsidR="00BB2EF6" w:rsidRDefault="00BB2EF6" w:rsidP="008F343F">
      <w:pPr>
        <w:pStyle w:val="ConsPlusNormal"/>
        <w:contextualSpacing/>
        <w:jc w:val="center"/>
      </w:pPr>
      <w:r>
        <w:t>(в случае единовременной выплаты)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Правообладатель________________________________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928"/>
        <w:gridCol w:w="1814"/>
        <w:gridCol w:w="1417"/>
        <w:gridCol w:w="1474"/>
        <w:gridCol w:w="1644"/>
        <w:gridCol w:w="1701"/>
        <w:gridCol w:w="1644"/>
        <w:gridCol w:w="1757"/>
        <w:gridCol w:w="1587"/>
        <w:gridCol w:w="2041"/>
        <w:gridCol w:w="1984"/>
        <w:gridCol w:w="1644"/>
      </w:tblGrid>
      <w:tr w:rsidR="00BB2EF6" w:rsidTr="00BB2EF6">
        <w:tc>
          <w:tcPr>
            <w:tcW w:w="3799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Геоботанический контур</w:t>
            </w:r>
          </w:p>
        </w:tc>
        <w:tc>
          <w:tcPr>
            <w:tcW w:w="4705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6746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выгода, руб.</w:t>
            </w:r>
          </w:p>
        </w:tc>
        <w:tc>
          <w:tcPr>
            <w:tcW w:w="3628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Реальный ущерб имуществу при временном пользовании (Сзд вр), руб.</w:t>
            </w:r>
          </w:p>
        </w:tc>
        <w:tc>
          <w:tcPr>
            <w:tcW w:w="198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Прочие подтвержденные расходы правообладателя (Спрр вр), руб.</w:t>
            </w:r>
          </w:p>
        </w:tc>
        <w:tc>
          <w:tcPr>
            <w:tcW w:w="164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Общий размер убытков при временном пользовании (Суб вр), руб.</w:t>
            </w:r>
          </w:p>
        </w:tc>
      </w:tr>
      <w:tr w:rsidR="00BB2EF6" w:rsidTr="00BB2EF6"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(</w:t>
            </w:r>
            <w:proofErr w:type="gramStart"/>
            <w:r>
              <w:t>S</w:t>
            </w:r>
            <w:proofErr w:type="gramEnd"/>
            <w:r>
              <w:t>общ), га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временно используемого участка (</w:t>
            </w:r>
            <w:proofErr w:type="gramStart"/>
            <w:r>
              <w:t>S</w:t>
            </w:r>
            <w:proofErr w:type="gramEnd"/>
            <w:r>
              <w:t>ф вр)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замкнутого участка (</w:t>
            </w:r>
            <w:proofErr w:type="gramStart"/>
            <w:r>
              <w:t>S</w:t>
            </w:r>
            <w:proofErr w:type="gramEnd"/>
            <w:r>
              <w:t>з вр)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зон стрессового воздействия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 используемых и замкнутых участках (Сув ф вр)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 зонах стрессового воздействия (Сув с вр)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всего при временном пользовании (Сув вр)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 1 га используемой площади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зданий и сооружений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незавершенного строительства</w:t>
            </w:r>
          </w:p>
        </w:tc>
        <w:tc>
          <w:tcPr>
            <w:tcW w:w="198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3 </w:t>
            </w:r>
            <w:hyperlink w:anchor="P1299" w:history="1">
              <w:r>
                <w:rPr>
                  <w:color w:val="0000FF"/>
                </w:rPr>
                <w:t>табл. 6.3</w:t>
              </w:r>
            </w:hyperlink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4 </w:t>
            </w:r>
            <w:hyperlink w:anchor="P1299" w:history="1">
              <w:r>
                <w:rPr>
                  <w:color w:val="0000FF"/>
                </w:rPr>
                <w:t>табл. 6.3</w:t>
              </w:r>
            </w:hyperlink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4 </w:t>
            </w:r>
            <w:hyperlink w:anchor="P1094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22 </w:t>
            </w:r>
            <w:hyperlink w:anchor="P1299" w:history="1">
              <w:r>
                <w:rPr>
                  <w:color w:val="0000FF"/>
                </w:rPr>
                <w:t>табл. 6.3</w:t>
              </w:r>
            </w:hyperlink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14 </w:t>
            </w:r>
            <w:hyperlink w:anchor="P1094" w:history="1">
              <w:r>
                <w:rPr>
                  <w:color w:val="0000FF"/>
                </w:rPr>
                <w:t>табл. 5.3</w:t>
              </w:r>
            </w:hyperlink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6 + к. 7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8 / к. 3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расчет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расчет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расчет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8 + к. 10 + к. 11 + к. 12</w:t>
            </w:r>
          </w:p>
        </w:tc>
      </w:tr>
      <w:tr w:rsidR="00BB2EF6" w:rsidTr="00BB2EF6"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13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7.1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41" w:name="P1493"/>
      <w:bookmarkEnd w:id="41"/>
      <w:r>
        <w:t xml:space="preserve">Степень ухудшения почвенного покрова при </w:t>
      </w:r>
      <w:proofErr w:type="gramStart"/>
      <w:r>
        <w:t>механическом</w:t>
      </w:r>
      <w:proofErr w:type="gramEnd"/>
    </w:p>
    <w:p w:rsidR="00BB2EF6" w:rsidRDefault="00BB2EF6" w:rsidP="008F343F">
      <w:pPr>
        <w:pStyle w:val="ConsPlusNormal"/>
        <w:contextualSpacing/>
        <w:jc w:val="center"/>
      </w:pPr>
      <w:r>
        <w:t>(в том числе вырубке, подтоплении) и пасторальном</w:t>
      </w:r>
    </w:p>
    <w:p w:rsidR="00BB2EF6" w:rsidRDefault="00BB2EF6" w:rsidP="008F343F">
      <w:pPr>
        <w:pStyle w:val="ConsPlusNormal"/>
        <w:contextualSpacing/>
        <w:jc w:val="center"/>
      </w:pPr>
      <w:proofErr w:type="gramStart"/>
      <w:r>
        <w:t>воздействии</w:t>
      </w:r>
      <w:proofErr w:type="gramEnd"/>
      <w:r>
        <w:t>, %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2438"/>
        <w:gridCol w:w="990"/>
        <w:gridCol w:w="964"/>
        <w:gridCol w:w="1077"/>
        <w:gridCol w:w="1077"/>
        <w:gridCol w:w="1191"/>
      </w:tblGrid>
      <w:tr w:rsidR="00BB2EF6" w:rsidTr="00BB2EF6">
        <w:tc>
          <w:tcPr>
            <w:tcW w:w="4252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Показатели</w:t>
            </w:r>
          </w:p>
        </w:tc>
        <w:tc>
          <w:tcPr>
            <w:tcW w:w="5299" w:type="dxa"/>
            <w:gridSpan w:val="5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Процент площади ухудшения почвенного покрова от общей площади участка с ухудшенным качеством (Кух </w:t>
            </w:r>
            <w:r>
              <w:lastRenderedPageBreak/>
              <w:t>п), %</w:t>
            </w:r>
          </w:p>
        </w:tc>
      </w:tr>
      <w:tr w:rsidR="00BB2EF6" w:rsidTr="00BB2EF6">
        <w:tc>
          <w:tcPr>
            <w:tcW w:w="181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 xml:space="preserve">уменьшение мощности почвенного профиля, </w:t>
            </w:r>
            <w:proofErr w:type="gramStart"/>
            <w:r>
              <w:t>см</w:t>
            </w:r>
            <w:proofErr w:type="gramEnd"/>
          </w:p>
        </w:tc>
        <w:tc>
          <w:tcPr>
            <w:tcW w:w="2438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поверхностное переувлажнение почв, % от площади ухудшения почвенного покрова в контуре</w:t>
            </w:r>
          </w:p>
        </w:tc>
        <w:tc>
          <w:tcPr>
            <w:tcW w:w="99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менее 20</w:t>
            </w:r>
          </w:p>
        </w:tc>
        <w:tc>
          <w:tcPr>
            <w:tcW w:w="96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21 - 35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36 - 50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51 - 70</w:t>
            </w:r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более 70</w:t>
            </w:r>
          </w:p>
        </w:tc>
      </w:tr>
      <w:tr w:rsidR="00BB2EF6" w:rsidTr="00BB2EF6">
        <w:tc>
          <w:tcPr>
            <w:tcW w:w="181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243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5299" w:type="dxa"/>
            <w:gridSpan w:val="5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степень ухудшения почвенного покрова, %</w:t>
            </w:r>
          </w:p>
        </w:tc>
      </w:tr>
      <w:tr w:rsidR="00BB2EF6" w:rsidTr="00BB2EF6"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</w:tr>
    </w:tbl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right"/>
      </w:pPr>
      <w:r>
        <w:t>Таблица 7.2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r>
        <w:t xml:space="preserve">Степень ухудшения почвенного покрова при </w:t>
      </w:r>
      <w:proofErr w:type="gramStart"/>
      <w:r>
        <w:t>пирогенном</w:t>
      </w:r>
      <w:proofErr w:type="gramEnd"/>
    </w:p>
    <w:p w:rsidR="00BB2EF6" w:rsidRDefault="00BB2EF6" w:rsidP="008F343F">
      <w:pPr>
        <w:pStyle w:val="ConsPlusNormal"/>
        <w:contextualSpacing/>
        <w:jc w:val="center"/>
      </w:pPr>
      <w:proofErr w:type="gramStart"/>
      <w:r>
        <w:t>воздействии</w:t>
      </w:r>
      <w:proofErr w:type="gramEnd"/>
      <w:r>
        <w:t>, %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814"/>
        <w:gridCol w:w="1020"/>
        <w:gridCol w:w="1191"/>
        <w:gridCol w:w="1020"/>
        <w:gridCol w:w="1020"/>
        <w:gridCol w:w="1701"/>
      </w:tblGrid>
      <w:tr w:rsidR="00BB2EF6" w:rsidTr="00BB2EF6">
        <w:tc>
          <w:tcPr>
            <w:tcW w:w="3628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Показатели</w:t>
            </w:r>
          </w:p>
        </w:tc>
        <w:tc>
          <w:tcPr>
            <w:tcW w:w="5952" w:type="dxa"/>
            <w:gridSpan w:val="5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Процент площади ухудшения почвенного покрова от общей площади участка с ухудшенным качеством (Кух п), %</w:t>
            </w:r>
          </w:p>
        </w:tc>
      </w:tr>
      <w:tr w:rsidR="00BB2EF6" w:rsidTr="00BB2EF6">
        <w:tc>
          <w:tcPr>
            <w:tcW w:w="181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степень выгорания поверхности</w:t>
            </w:r>
          </w:p>
        </w:tc>
        <w:tc>
          <w:tcPr>
            <w:tcW w:w="181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глубина выгорания подстилки, </w:t>
            </w:r>
            <w:proofErr w:type="gramStart"/>
            <w:r>
              <w:t>см</w:t>
            </w:r>
            <w:proofErr w:type="gramEnd"/>
          </w:p>
        </w:tc>
        <w:tc>
          <w:tcPr>
            <w:tcW w:w="102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менее 20</w:t>
            </w:r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21 - 35</w:t>
            </w:r>
          </w:p>
        </w:tc>
        <w:tc>
          <w:tcPr>
            <w:tcW w:w="102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36 - 50</w:t>
            </w:r>
          </w:p>
        </w:tc>
        <w:tc>
          <w:tcPr>
            <w:tcW w:w="102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51 - 70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более 70</w:t>
            </w:r>
          </w:p>
        </w:tc>
      </w:tr>
      <w:tr w:rsidR="00BB2EF6" w:rsidTr="00BB2EF6">
        <w:tc>
          <w:tcPr>
            <w:tcW w:w="181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81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5952" w:type="dxa"/>
            <w:gridSpan w:val="5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степень ухудшения почвенного покрова, %</w:t>
            </w:r>
          </w:p>
        </w:tc>
      </w:tr>
      <w:tr w:rsidR="00BB2EF6" w:rsidTr="00BB2EF6"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7.3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r>
        <w:t xml:space="preserve">Степень ухудшения почвенного покрова при </w:t>
      </w:r>
      <w:proofErr w:type="gramStart"/>
      <w:r>
        <w:t>химическом</w:t>
      </w:r>
      <w:proofErr w:type="gramEnd"/>
      <w:r>
        <w:t>,</w:t>
      </w:r>
    </w:p>
    <w:p w:rsidR="00BB2EF6" w:rsidRDefault="00BB2EF6" w:rsidP="008F343F">
      <w:pPr>
        <w:pStyle w:val="ConsPlusNormal"/>
        <w:contextualSpacing/>
        <w:jc w:val="center"/>
      </w:pPr>
      <w:r>
        <w:t xml:space="preserve">радиационном </w:t>
      </w:r>
      <w:proofErr w:type="gramStart"/>
      <w:r>
        <w:t>воздействии</w:t>
      </w:r>
      <w:proofErr w:type="gramEnd"/>
      <w:r>
        <w:t>, %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098"/>
        <w:gridCol w:w="1134"/>
        <w:gridCol w:w="964"/>
        <w:gridCol w:w="1077"/>
        <w:gridCol w:w="1077"/>
        <w:gridCol w:w="1304"/>
      </w:tblGrid>
      <w:tr w:rsidR="00BB2EF6" w:rsidTr="00BB2EF6">
        <w:tc>
          <w:tcPr>
            <w:tcW w:w="4026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Показатели</w:t>
            </w:r>
          </w:p>
        </w:tc>
        <w:tc>
          <w:tcPr>
            <w:tcW w:w="5556" w:type="dxa"/>
            <w:gridSpan w:val="5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Процент площади ухудшения почвенного покрова от общей площади участка с ухудшенным качеством (Кух п), %</w:t>
            </w:r>
          </w:p>
        </w:tc>
      </w:tr>
      <w:tr w:rsidR="00BB2EF6" w:rsidTr="00BB2EF6">
        <w:tc>
          <w:tcPr>
            <w:tcW w:w="1928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глубина </w:t>
            </w:r>
            <w:r>
              <w:lastRenderedPageBreak/>
              <w:t xml:space="preserve">проникновения веществ в почву, </w:t>
            </w:r>
            <w:proofErr w:type="gramStart"/>
            <w:r>
              <w:t>см</w:t>
            </w:r>
            <w:proofErr w:type="gramEnd"/>
          </w:p>
        </w:tc>
        <w:tc>
          <w:tcPr>
            <w:tcW w:w="2098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 xml:space="preserve">площадь жидкой </w:t>
            </w:r>
            <w:r>
              <w:lastRenderedPageBreak/>
              <w:t>фракции вещества, % от площади ухудшения почвенного покрова в контуре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менее 20</w:t>
            </w:r>
          </w:p>
        </w:tc>
        <w:tc>
          <w:tcPr>
            <w:tcW w:w="96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21 - 35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36 - 50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51 - 70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более 70</w:t>
            </w:r>
          </w:p>
        </w:tc>
      </w:tr>
      <w:tr w:rsidR="00BB2EF6" w:rsidTr="00BB2EF6">
        <w:tc>
          <w:tcPr>
            <w:tcW w:w="192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209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5556" w:type="dxa"/>
            <w:gridSpan w:val="5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степень ухудшения почвенного покрова, %</w:t>
            </w:r>
          </w:p>
        </w:tc>
      </w:tr>
      <w:tr w:rsidR="00BB2EF6" w:rsidTr="00BB2EF6"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7.4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42" w:name="P1569"/>
      <w:bookmarkEnd w:id="42"/>
      <w:r>
        <w:t xml:space="preserve">Степень ухудшения растительного покрова при </w:t>
      </w:r>
      <w:proofErr w:type="gramStart"/>
      <w:r>
        <w:t>механическом</w:t>
      </w:r>
      <w:proofErr w:type="gramEnd"/>
    </w:p>
    <w:p w:rsidR="00BB2EF6" w:rsidRDefault="00BB2EF6" w:rsidP="008F343F">
      <w:pPr>
        <w:pStyle w:val="ConsPlusNormal"/>
        <w:contextualSpacing/>
        <w:jc w:val="center"/>
      </w:pPr>
      <w:r>
        <w:t>(в т.ч. вырубке, подтоплении), пирогенном, пасторальном</w:t>
      </w:r>
    </w:p>
    <w:p w:rsidR="00BB2EF6" w:rsidRDefault="00BB2EF6" w:rsidP="008F343F">
      <w:pPr>
        <w:pStyle w:val="ConsPlusNormal"/>
        <w:contextualSpacing/>
        <w:jc w:val="center"/>
      </w:pPr>
      <w:proofErr w:type="gramStart"/>
      <w:r>
        <w:t>воздействии</w:t>
      </w:r>
      <w:proofErr w:type="gramEnd"/>
      <w:r>
        <w:t>, %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608"/>
        <w:gridCol w:w="825"/>
        <w:gridCol w:w="1155"/>
        <w:gridCol w:w="1077"/>
        <w:gridCol w:w="1134"/>
        <w:gridCol w:w="1587"/>
      </w:tblGrid>
      <w:tr w:rsidR="00BB2EF6" w:rsidTr="00BB2EF6">
        <w:tc>
          <w:tcPr>
            <w:tcW w:w="3855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Показатели</w:t>
            </w:r>
          </w:p>
        </w:tc>
        <w:tc>
          <w:tcPr>
            <w:tcW w:w="5778" w:type="dxa"/>
            <w:gridSpan w:val="5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ухудшения растительного покрова (Сух р), га</w:t>
            </w:r>
          </w:p>
        </w:tc>
      </w:tr>
      <w:tr w:rsidR="00BB2EF6" w:rsidTr="00BB2EF6">
        <w:tc>
          <w:tcPr>
            <w:tcW w:w="124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группы растений</w:t>
            </w:r>
          </w:p>
        </w:tc>
        <w:tc>
          <w:tcPr>
            <w:tcW w:w="2608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доля пострадавших растений, % от общего количества растений</w:t>
            </w:r>
          </w:p>
        </w:tc>
        <w:tc>
          <w:tcPr>
            <w:tcW w:w="825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до 2</w:t>
            </w:r>
          </w:p>
        </w:tc>
        <w:tc>
          <w:tcPr>
            <w:tcW w:w="1155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2 - 10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11 - 50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51 - 200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более 200</w:t>
            </w:r>
          </w:p>
        </w:tc>
      </w:tr>
      <w:tr w:rsidR="00BB2EF6" w:rsidTr="00BB2EF6">
        <w:tc>
          <w:tcPr>
            <w:tcW w:w="124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260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5778" w:type="dxa"/>
            <w:gridSpan w:val="5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степень ухудшения растительного покрова, %</w:t>
            </w:r>
          </w:p>
        </w:tc>
      </w:tr>
      <w:tr w:rsidR="00BB2EF6" w:rsidTr="00BB2EF6"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7.5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43" w:name="P1595"/>
      <w:bookmarkEnd w:id="43"/>
      <w:r>
        <w:t>Коэффициенты пересчета теряемого ежегодного валового дохода</w:t>
      </w:r>
    </w:p>
    <w:p w:rsidR="00BB2EF6" w:rsidRDefault="00BB2EF6" w:rsidP="008F343F">
      <w:pPr>
        <w:pStyle w:val="ConsPlusNormal"/>
        <w:contextualSpacing/>
        <w:jc w:val="center"/>
      </w:pPr>
      <w:r>
        <w:t>в упущенную выгоду при ухудшении качества земель</w:t>
      </w:r>
    </w:p>
    <w:p w:rsidR="00BB2EF6" w:rsidRDefault="00BB2EF6" w:rsidP="008F343F">
      <w:pPr>
        <w:pStyle w:val="ConsPlusNormal"/>
        <w:contextualSpacing/>
        <w:jc w:val="center"/>
      </w:pPr>
      <w:r>
        <w:t>и биологических ресурсов в результате деятельности</w:t>
      </w:r>
    </w:p>
    <w:p w:rsidR="00BB2EF6" w:rsidRDefault="00BB2EF6" w:rsidP="008F343F">
      <w:pPr>
        <w:pStyle w:val="ConsPlusNormal"/>
        <w:contextualSpacing/>
        <w:jc w:val="center"/>
      </w:pPr>
      <w:r>
        <w:t>других лиц (в т.ч. порче земель)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474"/>
        <w:gridCol w:w="1701"/>
        <w:gridCol w:w="1928"/>
        <w:gridCol w:w="2098"/>
        <w:gridCol w:w="2041"/>
        <w:gridCol w:w="2154"/>
        <w:gridCol w:w="1701"/>
      </w:tblGrid>
      <w:tr w:rsidR="00BB2EF6" w:rsidTr="00BB2EF6">
        <w:tc>
          <w:tcPr>
            <w:tcW w:w="3231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Степень ухудшения качества (</w:t>
            </w:r>
            <w:proofErr w:type="gramStart"/>
            <w:r>
              <w:t>Сух</w:t>
            </w:r>
            <w:proofErr w:type="gramEnd"/>
            <w:r>
              <w:t>), %</w:t>
            </w:r>
          </w:p>
        </w:tc>
        <w:tc>
          <w:tcPr>
            <w:tcW w:w="11623" w:type="dxa"/>
            <w:gridSpan w:val="6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участка с ухудшенным качеством (</w:t>
            </w:r>
            <w:proofErr w:type="gramStart"/>
            <w:r>
              <w:t>S</w:t>
            </w:r>
            <w:proofErr w:type="gramEnd"/>
            <w:r>
              <w:t>ух), га</w:t>
            </w:r>
          </w:p>
        </w:tc>
      </w:tr>
      <w:tr w:rsidR="00BB2EF6" w:rsidTr="00BB2EF6">
        <w:tc>
          <w:tcPr>
            <w:tcW w:w="175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растительного </w:t>
            </w:r>
            <w:r>
              <w:lastRenderedPageBreak/>
              <w:t>покрова</w:t>
            </w:r>
          </w:p>
        </w:tc>
        <w:tc>
          <w:tcPr>
            <w:tcW w:w="147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 xml:space="preserve">почвенного </w:t>
            </w:r>
            <w:r>
              <w:lastRenderedPageBreak/>
              <w:t>покрова</w:t>
            </w:r>
          </w:p>
        </w:tc>
        <w:tc>
          <w:tcPr>
            <w:tcW w:w="11623" w:type="dxa"/>
            <w:gridSpan w:val="6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51 - 200</w:t>
            </w:r>
          </w:p>
        </w:tc>
      </w:tr>
      <w:tr w:rsidR="00BB2EF6" w:rsidTr="00BB2EF6">
        <w:tc>
          <w:tcPr>
            <w:tcW w:w="175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7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ухудшения качества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восстановления качества земель (</w:t>
            </w:r>
            <w:proofErr w:type="gramStart"/>
            <w:r>
              <w:t>T</w:t>
            </w:r>
            <w:proofErr w:type="gramEnd"/>
            <w:r>
              <w:t>вос), лет</w:t>
            </w:r>
          </w:p>
        </w:tc>
        <w:tc>
          <w:tcPr>
            <w:tcW w:w="209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восстановления традиционной деятельности (</w:t>
            </w:r>
            <w:proofErr w:type="gramStart"/>
            <w:r>
              <w:t>T</w:t>
            </w:r>
            <w:proofErr w:type="gramEnd"/>
            <w:r>
              <w:t>пр), лет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упущенной выгоды за период восстановления качества земель</w:t>
            </w:r>
          </w:p>
        </w:tc>
        <w:tc>
          <w:tcPr>
            <w:tcW w:w="21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упущенной выгоды за период восстановления традиционной деятельности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пересчета теряемого дохода в упущенную выгоду (Кув ух)</w:t>
            </w:r>
          </w:p>
        </w:tc>
      </w:tr>
      <w:tr w:rsidR="00BB2EF6" w:rsidTr="00BB2EF6"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7.6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44" w:name="P1624"/>
      <w:bookmarkEnd w:id="44"/>
      <w:r>
        <w:t>Поконтурная ведомость натурного обследования участков</w:t>
      </w:r>
    </w:p>
    <w:p w:rsidR="00BB2EF6" w:rsidRDefault="00BB2EF6" w:rsidP="008F343F">
      <w:pPr>
        <w:pStyle w:val="ConsPlusNormal"/>
        <w:contextualSpacing/>
        <w:jc w:val="center"/>
      </w:pPr>
      <w:proofErr w:type="gramStart"/>
      <w:r>
        <w:t>с ухудшенным качеством при механическом (в том числе</w:t>
      </w:r>
      <w:proofErr w:type="gramEnd"/>
    </w:p>
    <w:p w:rsidR="00BB2EF6" w:rsidRDefault="00BB2EF6" w:rsidP="008F343F">
      <w:pPr>
        <w:pStyle w:val="ConsPlusNormal"/>
        <w:contextualSpacing/>
        <w:jc w:val="center"/>
      </w:pPr>
      <w:r>
        <w:t>вырубке, подтоплении) и пасторальном воздействии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Правообладатель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640"/>
        <w:gridCol w:w="1474"/>
        <w:gridCol w:w="1587"/>
        <w:gridCol w:w="1587"/>
        <w:gridCol w:w="1474"/>
        <w:gridCol w:w="1587"/>
        <w:gridCol w:w="1928"/>
        <w:gridCol w:w="1417"/>
        <w:gridCol w:w="1587"/>
        <w:gridCol w:w="1587"/>
        <w:gridCol w:w="1701"/>
        <w:gridCol w:w="1531"/>
        <w:gridCol w:w="1531"/>
        <w:gridCol w:w="1701"/>
        <w:gridCol w:w="1304"/>
        <w:gridCol w:w="1474"/>
      </w:tblGrid>
      <w:tr w:rsidR="00BB2EF6" w:rsidTr="00BB2EF6">
        <w:tc>
          <w:tcPr>
            <w:tcW w:w="4568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Геоботанический контур</w:t>
            </w:r>
          </w:p>
        </w:tc>
        <w:tc>
          <w:tcPr>
            <w:tcW w:w="6122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Площадь участков с ухудшенным качеством, </w:t>
            </w:r>
            <w:proofErr w:type="gramStart"/>
            <w:r>
              <w:t>га</w:t>
            </w:r>
            <w:proofErr w:type="gramEnd"/>
          </w:p>
        </w:tc>
        <w:tc>
          <w:tcPr>
            <w:tcW w:w="3515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Ухудшение почвенного покрова</w:t>
            </w:r>
          </w:p>
        </w:tc>
        <w:tc>
          <w:tcPr>
            <w:tcW w:w="9354" w:type="dxa"/>
            <w:gridSpan w:val="6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Ухудшение растительного покрова (доля пострадавших или погибших растений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количества)</w:t>
            </w:r>
          </w:p>
        </w:tc>
        <w:tc>
          <w:tcPr>
            <w:tcW w:w="170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Нарушение растительного покрова в целом, %</w:t>
            </w:r>
          </w:p>
        </w:tc>
        <w:tc>
          <w:tcPr>
            <w:tcW w:w="2778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Степень ухудшения качества (</w:t>
            </w:r>
            <w:proofErr w:type="gramStart"/>
            <w:r>
              <w:t>Сух</w:t>
            </w:r>
            <w:proofErr w:type="gramEnd"/>
            <w:r>
              <w:t>), %</w:t>
            </w:r>
          </w:p>
        </w:tc>
      </w:tr>
      <w:tr w:rsidR="00BB2EF6" w:rsidTr="00BB2EF6">
        <w:tc>
          <w:tcPr>
            <w:tcW w:w="1928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N</w:t>
            </w:r>
          </w:p>
        </w:tc>
        <w:tc>
          <w:tcPr>
            <w:tcW w:w="2640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(</w:t>
            </w:r>
            <w:proofErr w:type="gramStart"/>
            <w:r>
              <w:t>S</w:t>
            </w:r>
            <w:proofErr w:type="gramEnd"/>
            <w:r>
              <w:t>общ), га</w:t>
            </w:r>
          </w:p>
        </w:tc>
        <w:tc>
          <w:tcPr>
            <w:tcW w:w="147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всего (</w:t>
            </w:r>
            <w:proofErr w:type="gramStart"/>
            <w:r>
              <w:t>S</w:t>
            </w:r>
            <w:proofErr w:type="gramEnd"/>
            <w:r>
              <w:t>ух)</w:t>
            </w:r>
          </w:p>
        </w:tc>
        <w:tc>
          <w:tcPr>
            <w:tcW w:w="4648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 том числе</w:t>
            </w:r>
          </w:p>
        </w:tc>
        <w:tc>
          <w:tcPr>
            <w:tcW w:w="158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уменьшение мощности почвенного профиля, </w:t>
            </w:r>
            <w:proofErr w:type="gramStart"/>
            <w:r>
              <w:t>см</w:t>
            </w:r>
            <w:proofErr w:type="gramEnd"/>
          </w:p>
        </w:tc>
        <w:tc>
          <w:tcPr>
            <w:tcW w:w="1928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поверхностное переувлажнение почв, % от площади ухудшения</w:t>
            </w:r>
          </w:p>
        </w:tc>
        <w:tc>
          <w:tcPr>
            <w:tcW w:w="9354" w:type="dxa"/>
            <w:gridSpan w:val="6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 группам</w:t>
            </w:r>
          </w:p>
        </w:tc>
        <w:tc>
          <w:tcPr>
            <w:tcW w:w="170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0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почвенного покрова </w:t>
            </w:r>
            <w:hyperlink w:anchor="P1493" w:history="1">
              <w:r>
                <w:rPr>
                  <w:color w:val="0000FF"/>
                </w:rPr>
                <w:t>табл. 7.1</w:t>
              </w:r>
            </w:hyperlink>
          </w:p>
        </w:tc>
        <w:tc>
          <w:tcPr>
            <w:tcW w:w="147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растительного покрова </w:t>
            </w:r>
            <w:hyperlink w:anchor="P1569" w:history="1">
              <w:r>
                <w:rPr>
                  <w:color w:val="0000FF"/>
                </w:rPr>
                <w:t>табл. 7.4</w:t>
              </w:r>
            </w:hyperlink>
          </w:p>
        </w:tc>
      </w:tr>
      <w:tr w:rsidR="00BB2EF6" w:rsidTr="00BB2EF6">
        <w:tc>
          <w:tcPr>
            <w:tcW w:w="192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2640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7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растительного покрова (</w:t>
            </w:r>
            <w:proofErr w:type="gramStart"/>
            <w:r>
              <w:t>S</w:t>
            </w:r>
            <w:proofErr w:type="gramEnd"/>
            <w:r>
              <w:t>ух р)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почвенного покрова (</w:t>
            </w:r>
            <w:proofErr w:type="gramStart"/>
            <w:r>
              <w:t>S</w:t>
            </w:r>
            <w:proofErr w:type="gramEnd"/>
            <w:r>
              <w:t>ух п)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водного участка (</w:t>
            </w:r>
            <w:proofErr w:type="gramStart"/>
            <w:r>
              <w:t>S</w:t>
            </w:r>
            <w:proofErr w:type="gramEnd"/>
            <w:r>
              <w:t>ух в)</w:t>
            </w:r>
          </w:p>
        </w:tc>
        <w:tc>
          <w:tcPr>
            <w:tcW w:w="158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92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деревья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кустарники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кустарнички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травы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лишайники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мхи</w:t>
            </w:r>
          </w:p>
        </w:tc>
        <w:tc>
          <w:tcPr>
            <w:tcW w:w="170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0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74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264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натурное определение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натурное определение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натурное определение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натурное определение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натурное определение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натурное определение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натурное определение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натурное определение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натурное определение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hyperlink w:anchor="P1493" w:history="1">
              <w:r>
                <w:rPr>
                  <w:color w:val="0000FF"/>
                </w:rPr>
                <w:t>табл. 7.1</w:t>
              </w:r>
            </w:hyperlink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hyperlink w:anchor="P1569" w:history="1">
              <w:r>
                <w:rPr>
                  <w:color w:val="0000FF"/>
                </w:rPr>
                <w:t>табл. 7.4</w:t>
              </w:r>
            </w:hyperlink>
          </w:p>
        </w:tc>
      </w:tr>
      <w:tr w:rsidR="00BB2EF6" w:rsidTr="00BB2EF6"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17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7.7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45" w:name="P1691"/>
      <w:bookmarkEnd w:id="45"/>
      <w:r>
        <w:t>Поконтурная ведомость расчета упущенной выгоды</w:t>
      </w:r>
    </w:p>
    <w:p w:rsidR="00BB2EF6" w:rsidRDefault="00BB2EF6" w:rsidP="008F343F">
      <w:pPr>
        <w:pStyle w:val="ConsPlusNormal"/>
        <w:contextualSpacing/>
        <w:jc w:val="center"/>
      </w:pPr>
      <w:r>
        <w:t>правообладателя при ухудшении качества земель</w:t>
      </w:r>
    </w:p>
    <w:p w:rsidR="00BB2EF6" w:rsidRDefault="00BB2EF6" w:rsidP="008F343F">
      <w:pPr>
        <w:pStyle w:val="ConsPlusNormal"/>
        <w:contextualSpacing/>
        <w:jc w:val="center"/>
      </w:pPr>
      <w:r>
        <w:t>и биологических ресурсов в результате деятельности других</w:t>
      </w:r>
    </w:p>
    <w:p w:rsidR="00BB2EF6" w:rsidRDefault="00BB2EF6" w:rsidP="008F343F">
      <w:pPr>
        <w:pStyle w:val="ConsPlusNormal"/>
        <w:contextualSpacing/>
        <w:jc w:val="center"/>
      </w:pPr>
      <w:r>
        <w:t>лиц (в т.ч. порче земель)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Правообладатель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928"/>
        <w:gridCol w:w="1644"/>
        <w:gridCol w:w="1814"/>
        <w:gridCol w:w="1474"/>
        <w:gridCol w:w="2041"/>
        <w:gridCol w:w="1701"/>
        <w:gridCol w:w="1417"/>
        <w:gridCol w:w="1417"/>
        <w:gridCol w:w="1417"/>
        <w:gridCol w:w="1247"/>
        <w:gridCol w:w="1191"/>
        <w:gridCol w:w="1417"/>
        <w:gridCol w:w="1417"/>
        <w:gridCol w:w="1020"/>
        <w:gridCol w:w="794"/>
        <w:gridCol w:w="1247"/>
        <w:gridCol w:w="1361"/>
        <w:gridCol w:w="1020"/>
        <w:gridCol w:w="1191"/>
        <w:gridCol w:w="1417"/>
      </w:tblGrid>
      <w:tr w:rsidR="00BB2EF6" w:rsidTr="00BB2EF6">
        <w:tc>
          <w:tcPr>
            <w:tcW w:w="3856" w:type="dxa"/>
            <w:gridSpan w:val="2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Геоботанический контур</w:t>
            </w:r>
          </w:p>
        </w:tc>
        <w:tc>
          <w:tcPr>
            <w:tcW w:w="164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участка с ухудшенным качеством (</w:t>
            </w:r>
            <w:proofErr w:type="gramStart"/>
            <w:r>
              <w:t>S</w:t>
            </w:r>
            <w:proofErr w:type="gramEnd"/>
            <w:r>
              <w:t>ух), га</w:t>
            </w:r>
          </w:p>
        </w:tc>
        <w:tc>
          <w:tcPr>
            <w:tcW w:w="3288" w:type="dxa"/>
            <w:gridSpan w:val="2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Степень ухудшения качества (</w:t>
            </w:r>
            <w:proofErr w:type="gramStart"/>
            <w:r>
              <w:t>Сух</w:t>
            </w:r>
            <w:proofErr w:type="gramEnd"/>
            <w:r>
              <w:t>), %</w:t>
            </w:r>
          </w:p>
        </w:tc>
        <w:tc>
          <w:tcPr>
            <w:tcW w:w="204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восстановления качества земель, ресурсов и традиционной деятельности (Твос и Тпр), лет</w:t>
            </w:r>
          </w:p>
        </w:tc>
        <w:tc>
          <w:tcPr>
            <w:tcW w:w="170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пересчета теряемого дохода в упущенную выгоду (Кув ух)</w:t>
            </w:r>
          </w:p>
        </w:tc>
        <w:tc>
          <w:tcPr>
            <w:tcW w:w="16156" w:type="dxa"/>
            <w:gridSpan w:val="1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41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 при ухудшении качества (Сув ух), руб.</w:t>
            </w:r>
          </w:p>
        </w:tc>
      </w:tr>
      <w:tr w:rsidR="00BB2EF6" w:rsidTr="00BB2EF6">
        <w:tc>
          <w:tcPr>
            <w:tcW w:w="3856" w:type="dxa"/>
            <w:gridSpan w:val="2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3288" w:type="dxa"/>
            <w:gridSpan w:val="2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204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70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4251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ресурсы оленьих пастбищ</w:t>
            </w:r>
          </w:p>
        </w:tc>
        <w:tc>
          <w:tcPr>
            <w:tcW w:w="3855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пищевые и лекарственные дикоросы</w:t>
            </w:r>
          </w:p>
        </w:tc>
        <w:tc>
          <w:tcPr>
            <w:tcW w:w="3231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охотопромысловые ресурсы</w:t>
            </w:r>
          </w:p>
        </w:tc>
        <w:tc>
          <w:tcPr>
            <w:tcW w:w="4819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водные биоресурсы</w:t>
            </w:r>
          </w:p>
        </w:tc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(</w:t>
            </w:r>
            <w:proofErr w:type="gramStart"/>
            <w:r>
              <w:t>S</w:t>
            </w:r>
            <w:proofErr w:type="gramEnd"/>
            <w:r>
              <w:t>общ), га</w:t>
            </w:r>
          </w:p>
        </w:tc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растительного покрова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почвенного покрова</w:t>
            </w:r>
          </w:p>
        </w:tc>
        <w:tc>
          <w:tcPr>
            <w:tcW w:w="204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70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 на 1 га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 на 1 га</w:t>
            </w:r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 на 1 га</w:t>
            </w:r>
          </w:p>
        </w:tc>
        <w:tc>
          <w:tcPr>
            <w:tcW w:w="102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</w:t>
            </w:r>
          </w:p>
        </w:tc>
        <w:tc>
          <w:tcPr>
            <w:tcW w:w="79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площадь водных объектов, подверженная воздействию, </w:t>
            </w:r>
            <w:proofErr w:type="gramStart"/>
            <w:r>
              <w:t>га</w:t>
            </w:r>
            <w:proofErr w:type="gramEnd"/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 на 1 га</w:t>
            </w:r>
          </w:p>
        </w:tc>
        <w:tc>
          <w:tcPr>
            <w:tcW w:w="102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</w:t>
            </w:r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3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17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16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4 + к. 5 </w:t>
            </w:r>
            <w:hyperlink w:anchor="P1595" w:history="1">
              <w:r>
                <w:rPr>
                  <w:color w:val="0000FF"/>
                </w:rPr>
                <w:t>табл. 7.5</w:t>
              </w:r>
            </w:hyperlink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8 </w:t>
            </w:r>
            <w:hyperlink w:anchor="P1595" w:history="1">
              <w:r>
                <w:rPr>
                  <w:color w:val="0000FF"/>
                </w:rPr>
                <w:t>табл. 7.5</w:t>
              </w:r>
            </w:hyperlink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8 x к. 3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9 x к. 7</w:t>
            </w:r>
          </w:p>
        </w:tc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11 x к. 3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12 x к. 7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02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14 x к. 3</w:t>
            </w:r>
          </w:p>
        </w:tc>
        <w:tc>
          <w:tcPr>
            <w:tcW w:w="79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15 x к. 7</w:t>
            </w:r>
          </w:p>
        </w:tc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6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12 </w:t>
            </w:r>
            <w:hyperlink w:anchor="P834" w:history="1">
              <w:r>
                <w:rPr>
                  <w:color w:val="0000FF"/>
                </w:rPr>
                <w:t>табл. 3.3</w:t>
              </w:r>
            </w:hyperlink>
          </w:p>
        </w:tc>
        <w:tc>
          <w:tcPr>
            <w:tcW w:w="102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18 x к. 17</w:t>
            </w:r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19 x к. 7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10 + к. 13 + к. 16 + к. 20</w:t>
            </w:r>
          </w:p>
        </w:tc>
      </w:tr>
      <w:tr w:rsidR="00BB2EF6" w:rsidTr="00BB2EF6"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21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7.8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46" w:name="P1771"/>
      <w:bookmarkEnd w:id="46"/>
      <w:r>
        <w:t>Сводная поконтурная ведомость расчета общего размера</w:t>
      </w:r>
    </w:p>
    <w:p w:rsidR="00BB2EF6" w:rsidRDefault="00BB2EF6" w:rsidP="008F343F">
      <w:pPr>
        <w:pStyle w:val="ConsPlusNormal"/>
        <w:contextualSpacing/>
        <w:jc w:val="center"/>
      </w:pPr>
      <w:r>
        <w:t>убытков при ухудшении качества земель и биологических</w:t>
      </w:r>
    </w:p>
    <w:p w:rsidR="00BB2EF6" w:rsidRDefault="00BB2EF6" w:rsidP="008F343F">
      <w:pPr>
        <w:pStyle w:val="ConsPlusNormal"/>
        <w:contextualSpacing/>
        <w:jc w:val="center"/>
      </w:pPr>
      <w:r>
        <w:t>ресурсов в результате деятельности других лиц</w:t>
      </w:r>
    </w:p>
    <w:p w:rsidR="00BB2EF6" w:rsidRDefault="00BB2EF6" w:rsidP="008F343F">
      <w:pPr>
        <w:pStyle w:val="ConsPlusNormal"/>
        <w:contextualSpacing/>
        <w:jc w:val="center"/>
      </w:pPr>
      <w:r>
        <w:t>(в т.ч. порче земель)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Правообладатель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984"/>
        <w:gridCol w:w="1077"/>
        <w:gridCol w:w="1871"/>
        <w:gridCol w:w="1474"/>
        <w:gridCol w:w="1191"/>
        <w:gridCol w:w="1814"/>
        <w:gridCol w:w="1417"/>
        <w:gridCol w:w="1134"/>
        <w:gridCol w:w="1474"/>
        <w:gridCol w:w="1587"/>
        <w:gridCol w:w="2041"/>
        <w:gridCol w:w="1928"/>
        <w:gridCol w:w="1417"/>
      </w:tblGrid>
      <w:tr w:rsidR="00BB2EF6" w:rsidTr="00BB2EF6">
        <w:tc>
          <w:tcPr>
            <w:tcW w:w="3855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Геоботанический контур</w:t>
            </w:r>
          </w:p>
        </w:tc>
        <w:tc>
          <w:tcPr>
            <w:tcW w:w="5613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Площадь участка с ухудшенным качеством (S ух), </w:t>
            </w:r>
            <w:proofErr w:type="gramStart"/>
            <w:r>
              <w:t>га</w:t>
            </w:r>
            <w:proofErr w:type="gramEnd"/>
          </w:p>
        </w:tc>
        <w:tc>
          <w:tcPr>
            <w:tcW w:w="3231" w:type="dxa"/>
            <w:gridSpan w:val="2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Степень нарушения (</w:t>
            </w:r>
            <w:proofErr w:type="gramStart"/>
            <w:r>
              <w:t>Сух</w:t>
            </w:r>
            <w:proofErr w:type="gramEnd"/>
            <w:r>
              <w:t>), %</w:t>
            </w:r>
          </w:p>
        </w:tc>
        <w:tc>
          <w:tcPr>
            <w:tcW w:w="2608" w:type="dxa"/>
            <w:gridSpan w:val="2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 (Сув ух), руб.</w:t>
            </w:r>
          </w:p>
        </w:tc>
        <w:tc>
          <w:tcPr>
            <w:tcW w:w="3628" w:type="dxa"/>
            <w:gridSpan w:val="2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Реальный ущерб имуществу (Сзд ух), руб.</w:t>
            </w:r>
          </w:p>
        </w:tc>
        <w:tc>
          <w:tcPr>
            <w:tcW w:w="1928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Прочие подтвержденные расходы правообладателя (Спрр ух), руб.</w:t>
            </w:r>
          </w:p>
        </w:tc>
        <w:tc>
          <w:tcPr>
            <w:tcW w:w="141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Общий размер убытков при ухудшении качества (Суб ух), руб.</w:t>
            </w:r>
          </w:p>
        </w:tc>
      </w:tr>
      <w:tr w:rsidR="00BB2EF6" w:rsidTr="00BB2EF6">
        <w:tc>
          <w:tcPr>
            <w:tcW w:w="187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N</w:t>
            </w:r>
          </w:p>
        </w:tc>
        <w:tc>
          <w:tcPr>
            <w:tcW w:w="198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(</w:t>
            </w:r>
            <w:proofErr w:type="gramStart"/>
            <w:r>
              <w:t>S</w:t>
            </w:r>
            <w:proofErr w:type="gramEnd"/>
            <w:r>
              <w:t>общ), га</w:t>
            </w:r>
          </w:p>
        </w:tc>
        <w:tc>
          <w:tcPr>
            <w:tcW w:w="107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всего (</w:t>
            </w:r>
            <w:proofErr w:type="gramStart"/>
            <w:r>
              <w:t>S</w:t>
            </w:r>
            <w:proofErr w:type="gramEnd"/>
            <w:r>
              <w:t>ух)</w:t>
            </w:r>
          </w:p>
        </w:tc>
        <w:tc>
          <w:tcPr>
            <w:tcW w:w="4536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 том числе</w:t>
            </w:r>
          </w:p>
        </w:tc>
        <w:tc>
          <w:tcPr>
            <w:tcW w:w="3231" w:type="dxa"/>
            <w:gridSpan w:val="2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2608" w:type="dxa"/>
            <w:gridSpan w:val="2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3628" w:type="dxa"/>
            <w:gridSpan w:val="2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92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87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98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07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растительного покрова (</w:t>
            </w:r>
            <w:proofErr w:type="gramStart"/>
            <w:r>
              <w:t>S</w:t>
            </w:r>
            <w:proofErr w:type="gramEnd"/>
            <w:r>
              <w:t>ух р)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почвенного покрова (</w:t>
            </w:r>
            <w:proofErr w:type="gramStart"/>
            <w:r>
              <w:t>S</w:t>
            </w:r>
            <w:proofErr w:type="gramEnd"/>
            <w:r>
              <w:t>ух п)</w:t>
            </w:r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водного участка (</w:t>
            </w:r>
            <w:proofErr w:type="gramStart"/>
            <w:r>
              <w:t>S</w:t>
            </w:r>
            <w:proofErr w:type="gramEnd"/>
            <w:r>
              <w:t>ух в)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растительного покрова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почвенного покрова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общая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за 1 га ухудшенной площади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зданий и сооружений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незавершенного строительства</w:t>
            </w:r>
          </w:p>
        </w:tc>
        <w:tc>
          <w:tcPr>
            <w:tcW w:w="192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17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3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4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5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6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17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16 </w:t>
            </w:r>
            <w:hyperlink w:anchor="P1624" w:history="1">
              <w:r>
                <w:rPr>
                  <w:color w:val="0000FF"/>
                </w:rPr>
                <w:t>табл. 7.6</w:t>
              </w:r>
            </w:hyperlink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21 </w:t>
            </w:r>
            <w:hyperlink w:anchor="P1691" w:history="1">
              <w:r>
                <w:rPr>
                  <w:color w:val="0000FF"/>
                </w:rPr>
                <w:t>табл. 7.7</w:t>
              </w:r>
            </w:hyperlink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9 / к. 3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расчет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расчет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8 + к. 10 + к. 11 + к. 12</w:t>
            </w:r>
          </w:p>
        </w:tc>
      </w:tr>
      <w:tr w:rsidR="00BB2EF6" w:rsidTr="00BB2EF6"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14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lastRenderedPageBreak/>
        <w:t>Таблица 8.1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47" w:name="P1829"/>
      <w:bookmarkEnd w:id="47"/>
      <w:r>
        <w:t>Виды ограничений прав правообладателей и коэффициенты</w:t>
      </w:r>
    </w:p>
    <w:p w:rsidR="00BB2EF6" w:rsidRDefault="00BB2EF6" w:rsidP="008F343F">
      <w:pPr>
        <w:pStyle w:val="ConsPlusNormal"/>
        <w:contextualSpacing/>
        <w:jc w:val="center"/>
      </w:pPr>
      <w:r>
        <w:t>теряемого ежегодного валового дохода, %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2891"/>
        <w:gridCol w:w="4082"/>
      </w:tblGrid>
      <w:tr w:rsidR="00BB2EF6" w:rsidTr="00BB2EF6">
        <w:tc>
          <w:tcPr>
            <w:tcW w:w="2665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Вид ограничения прав (j)</w:t>
            </w:r>
          </w:p>
        </w:tc>
        <w:tc>
          <w:tcPr>
            <w:tcW w:w="4082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теряемого ежегодного валового дохода (Кд), %</w:t>
            </w:r>
          </w:p>
        </w:tc>
      </w:tr>
      <w:tr w:rsidR="00BB2EF6" w:rsidTr="00BB2EF6">
        <w:tc>
          <w:tcPr>
            <w:tcW w:w="2665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8.2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48" w:name="P1843"/>
      <w:bookmarkEnd w:id="48"/>
      <w:r>
        <w:t>Коэффициенты пересчета теряемого ежегодного валового дохода</w:t>
      </w:r>
    </w:p>
    <w:p w:rsidR="00BB2EF6" w:rsidRDefault="00BB2EF6" w:rsidP="008F343F">
      <w:pPr>
        <w:pStyle w:val="ConsPlusNormal"/>
        <w:contextualSpacing/>
        <w:jc w:val="center"/>
      </w:pPr>
      <w:r>
        <w:t>в упущенную выгоду при обременении земельных участков</w:t>
      </w:r>
    </w:p>
    <w:p w:rsidR="00BB2EF6" w:rsidRDefault="00BB2EF6" w:rsidP="008F343F">
      <w:pPr>
        <w:pStyle w:val="ConsPlusNormal"/>
        <w:contextualSpacing/>
        <w:jc w:val="center"/>
      </w:pPr>
      <w:proofErr w:type="gramStart"/>
      <w:r>
        <w:t xml:space="preserve">при ___ % </w:t>
      </w:r>
      <w:hyperlink w:anchor="P1849" w:history="1">
        <w:r>
          <w:rPr>
            <w:color w:val="0000FF"/>
          </w:rPr>
          <w:t>&lt;*&gt;</w:t>
        </w:r>
      </w:hyperlink>
      <w:r>
        <w:t xml:space="preserve"> потере дохода (в случае</w:t>
      </w:r>
      <w:proofErr w:type="gramEnd"/>
    </w:p>
    <w:p w:rsidR="00BB2EF6" w:rsidRDefault="00BB2EF6" w:rsidP="008F343F">
      <w:pPr>
        <w:pStyle w:val="ConsPlusNormal"/>
        <w:contextualSpacing/>
        <w:jc w:val="center"/>
      </w:pPr>
      <w:r>
        <w:t>единовременной выплаты)</w:t>
      </w: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--------------------------------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bookmarkStart w:id="49" w:name="P1849"/>
      <w:bookmarkEnd w:id="49"/>
      <w:r>
        <w:t>&lt;*&gt; Потери дохода от 10 до 100%.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2154"/>
        <w:gridCol w:w="1701"/>
        <w:gridCol w:w="2154"/>
        <w:gridCol w:w="2145"/>
      </w:tblGrid>
      <w:tr w:rsidR="00BB2EF6" w:rsidTr="00BB2EF6">
        <w:tc>
          <w:tcPr>
            <w:tcW w:w="147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времени ограничения прав (</w:t>
            </w:r>
            <w:proofErr w:type="gramStart"/>
            <w:r>
              <w:t>T</w:t>
            </w:r>
            <w:proofErr w:type="gramEnd"/>
            <w:r>
              <w:t>обр), лет</w:t>
            </w:r>
          </w:p>
        </w:tc>
        <w:tc>
          <w:tcPr>
            <w:tcW w:w="8154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участка с обременением (</w:t>
            </w:r>
            <w:proofErr w:type="gramStart"/>
            <w:r>
              <w:t>S</w:t>
            </w:r>
            <w:proofErr w:type="gramEnd"/>
            <w:r>
              <w:t>обр), га</w:t>
            </w:r>
          </w:p>
        </w:tc>
      </w:tr>
      <w:tr w:rsidR="00BB2EF6" w:rsidTr="00BB2EF6">
        <w:tc>
          <w:tcPr>
            <w:tcW w:w="147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8154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более 200</w:t>
            </w:r>
          </w:p>
        </w:tc>
      </w:tr>
      <w:tr w:rsidR="00BB2EF6" w:rsidTr="00BB2EF6">
        <w:tc>
          <w:tcPr>
            <w:tcW w:w="147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21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времени восстановления нарушенного производства (</w:t>
            </w:r>
            <w:proofErr w:type="gramStart"/>
            <w:r>
              <w:t>T</w:t>
            </w:r>
            <w:proofErr w:type="gramEnd"/>
            <w:r>
              <w:t>пр), лет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коэффициент, учитывающий период времени восстановления нарушенного производства</w:t>
            </w:r>
          </w:p>
        </w:tc>
        <w:tc>
          <w:tcPr>
            <w:tcW w:w="21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коэффициент, учитывающий ставку дисконтирования</w:t>
            </w:r>
          </w:p>
        </w:tc>
        <w:tc>
          <w:tcPr>
            <w:tcW w:w="2145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коэффициент пересчета теряемого ежегодного валового дохода в упущенную выгоду при обременении (Кув </w:t>
            </w:r>
            <w:proofErr w:type="gramStart"/>
            <w:r>
              <w:t>обр</w:t>
            </w:r>
            <w:proofErr w:type="gramEnd"/>
            <w:r>
              <w:t>)</w:t>
            </w:r>
          </w:p>
        </w:tc>
      </w:tr>
      <w:tr w:rsidR="00BB2EF6" w:rsidTr="00BB2EF6"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</w:tr>
    </w:tbl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contextualSpacing/>
        <w:jc w:val="right"/>
      </w:pPr>
      <w:r>
        <w:t>Таблица 8.3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50" w:name="P1868"/>
      <w:bookmarkEnd w:id="50"/>
      <w:r>
        <w:t>Коэффициенты пересчета теряемого ежегодного валового дохода</w:t>
      </w:r>
    </w:p>
    <w:p w:rsidR="00BB2EF6" w:rsidRDefault="00BB2EF6" w:rsidP="008F343F">
      <w:pPr>
        <w:pStyle w:val="ConsPlusNormal"/>
        <w:contextualSpacing/>
        <w:jc w:val="center"/>
      </w:pPr>
      <w:r>
        <w:t>в упущенную выгоду при обременении земельных участков</w:t>
      </w:r>
    </w:p>
    <w:p w:rsidR="00BB2EF6" w:rsidRDefault="00BB2EF6" w:rsidP="008F343F">
      <w:pPr>
        <w:pStyle w:val="ConsPlusNormal"/>
        <w:contextualSpacing/>
        <w:jc w:val="center"/>
      </w:pPr>
      <w:r>
        <w:t xml:space="preserve">при ___ % </w:t>
      </w:r>
      <w:hyperlink w:anchor="P1873" w:history="1">
        <w:r>
          <w:rPr>
            <w:color w:val="0000FF"/>
          </w:rPr>
          <w:t>&lt;*&gt;</w:t>
        </w:r>
      </w:hyperlink>
      <w:r>
        <w:t xml:space="preserve"> потере дохода (в случае ежегодной выплаты)</w:t>
      </w:r>
    </w:p>
    <w:p w:rsidR="00BB2EF6" w:rsidRDefault="00BB2EF6" w:rsidP="008F343F">
      <w:pPr>
        <w:pStyle w:val="ConsPlusNormal"/>
        <w:contextualSpacing/>
        <w:jc w:val="center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--------------------------------</w:t>
      </w:r>
    </w:p>
    <w:p w:rsidR="00BB2EF6" w:rsidRDefault="00BB2EF6" w:rsidP="008F343F">
      <w:pPr>
        <w:pStyle w:val="ConsPlusNormal"/>
        <w:ind w:firstLine="540"/>
        <w:contextualSpacing/>
        <w:jc w:val="both"/>
      </w:pPr>
      <w:bookmarkStart w:id="51" w:name="P1873"/>
      <w:bookmarkEnd w:id="51"/>
      <w:r>
        <w:t>&lt;*&gt; Потери дохода от 10 до 100%.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rmal"/>
        <w:ind w:firstLine="540"/>
        <w:contextualSpacing/>
        <w:jc w:val="both"/>
      </w:pPr>
      <w:r>
        <w:t>Красноярский край ________________________________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268"/>
        <w:gridCol w:w="1984"/>
        <w:gridCol w:w="3118"/>
      </w:tblGrid>
      <w:tr w:rsidR="00BB2EF6" w:rsidTr="00BB2EF6">
        <w:tc>
          <w:tcPr>
            <w:tcW w:w="221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времени ограничения прав (</w:t>
            </w:r>
            <w:proofErr w:type="gramStart"/>
            <w:r>
              <w:t>T</w:t>
            </w:r>
            <w:proofErr w:type="gramEnd"/>
            <w:r>
              <w:t>обр), лет</w:t>
            </w:r>
          </w:p>
        </w:tc>
        <w:tc>
          <w:tcPr>
            <w:tcW w:w="7370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участка с обременением (</w:t>
            </w:r>
            <w:proofErr w:type="gramStart"/>
            <w:r>
              <w:t>S</w:t>
            </w:r>
            <w:proofErr w:type="gramEnd"/>
            <w:r>
              <w:t>обр), га</w:t>
            </w:r>
          </w:p>
        </w:tc>
      </w:tr>
      <w:tr w:rsidR="00BB2EF6" w:rsidTr="00BB2EF6">
        <w:tc>
          <w:tcPr>
            <w:tcW w:w="221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7370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более 200</w:t>
            </w:r>
          </w:p>
        </w:tc>
      </w:tr>
      <w:tr w:rsidR="00BB2EF6" w:rsidTr="00BB2EF6">
        <w:tc>
          <w:tcPr>
            <w:tcW w:w="2211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226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времени восстановления нарушенного производства (</w:t>
            </w:r>
            <w:proofErr w:type="gramStart"/>
            <w:r>
              <w:t>T</w:t>
            </w:r>
            <w:proofErr w:type="gramEnd"/>
            <w:r>
              <w:t>пр), лет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коэффициент доходности за период времени восстановления нарушенного производства</w:t>
            </w:r>
          </w:p>
        </w:tc>
        <w:tc>
          <w:tcPr>
            <w:tcW w:w="311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коэффициент пересчета теряемого ежегодного валового дохода в упущенную выгоду при обременении (Кув </w:t>
            </w:r>
            <w:proofErr w:type="gramStart"/>
            <w:r>
              <w:t>обр</w:t>
            </w:r>
            <w:proofErr w:type="gramEnd"/>
            <w:r>
              <w:t>)</w:t>
            </w:r>
          </w:p>
        </w:tc>
      </w:tr>
      <w:tr w:rsidR="00BB2EF6" w:rsidTr="00BB2EF6">
        <w:tc>
          <w:tcPr>
            <w:tcW w:w="221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8.4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52" w:name="P1890"/>
      <w:bookmarkEnd w:id="52"/>
      <w:r>
        <w:t>Поконтурная ведомость расчета упущенной выгоды</w:t>
      </w:r>
    </w:p>
    <w:p w:rsidR="00BB2EF6" w:rsidRDefault="00BB2EF6" w:rsidP="008F343F">
      <w:pPr>
        <w:pStyle w:val="ConsPlusNormal"/>
        <w:contextualSpacing/>
        <w:jc w:val="center"/>
      </w:pPr>
      <w:r>
        <w:t>при обременении земельных участков</w:t>
      </w:r>
    </w:p>
    <w:p w:rsidR="00BB2EF6" w:rsidRDefault="00BB2EF6" w:rsidP="008F343F">
      <w:pPr>
        <w:pStyle w:val="ConsPlusNormal"/>
        <w:contextualSpacing/>
        <w:jc w:val="center"/>
      </w:pPr>
      <w:r>
        <w:t>(в случае ежегодной выплаты)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nformat"/>
        <w:contextualSpacing/>
        <w:jc w:val="both"/>
      </w:pPr>
      <w:r>
        <w:rPr>
          <w:sz w:val="12"/>
        </w:rPr>
        <w:t>Правообладатель ________________________________________________                                                                                                                   Вид ограничения прав _______________________________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928"/>
        <w:gridCol w:w="1644"/>
        <w:gridCol w:w="1474"/>
        <w:gridCol w:w="1984"/>
        <w:gridCol w:w="1757"/>
        <w:gridCol w:w="1417"/>
        <w:gridCol w:w="1417"/>
        <w:gridCol w:w="1417"/>
        <w:gridCol w:w="1361"/>
        <w:gridCol w:w="1304"/>
        <w:gridCol w:w="1361"/>
        <w:gridCol w:w="1304"/>
        <w:gridCol w:w="1304"/>
        <w:gridCol w:w="1361"/>
        <w:gridCol w:w="1474"/>
        <w:gridCol w:w="1417"/>
        <w:gridCol w:w="1417"/>
        <w:gridCol w:w="1304"/>
        <w:gridCol w:w="1701"/>
      </w:tblGrid>
      <w:tr w:rsidR="00BB2EF6" w:rsidTr="00BB2EF6">
        <w:tc>
          <w:tcPr>
            <w:tcW w:w="3856" w:type="dxa"/>
            <w:gridSpan w:val="2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Геоботанический контур</w:t>
            </w:r>
          </w:p>
        </w:tc>
        <w:tc>
          <w:tcPr>
            <w:tcW w:w="164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обременения (</w:t>
            </w:r>
            <w:proofErr w:type="gramStart"/>
            <w:r>
              <w:t>S</w:t>
            </w:r>
            <w:proofErr w:type="gramEnd"/>
            <w:r>
              <w:t>обр), га</w:t>
            </w:r>
          </w:p>
        </w:tc>
        <w:tc>
          <w:tcPr>
            <w:tcW w:w="147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ограничения прав (</w:t>
            </w:r>
            <w:proofErr w:type="gramStart"/>
            <w:r>
              <w:t>T</w:t>
            </w:r>
            <w:proofErr w:type="gramEnd"/>
            <w:r>
              <w:t>обр), лет</w:t>
            </w:r>
          </w:p>
        </w:tc>
        <w:tc>
          <w:tcPr>
            <w:tcW w:w="1984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Период восстановления традиционной деятельности (</w:t>
            </w:r>
            <w:proofErr w:type="gramStart"/>
            <w:r>
              <w:t>T</w:t>
            </w:r>
            <w:proofErr w:type="gramEnd"/>
            <w:r>
              <w:t>пр), лет</w:t>
            </w:r>
          </w:p>
        </w:tc>
        <w:tc>
          <w:tcPr>
            <w:tcW w:w="175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Коэффициент пересчета дохода в упущенную выгоду (Кув </w:t>
            </w:r>
            <w:proofErr w:type="gramStart"/>
            <w:r>
              <w:t>обр</w:t>
            </w:r>
            <w:proofErr w:type="gramEnd"/>
            <w:r>
              <w:t>)</w:t>
            </w:r>
          </w:p>
        </w:tc>
        <w:tc>
          <w:tcPr>
            <w:tcW w:w="17858" w:type="dxa"/>
            <w:gridSpan w:val="1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валовой доход с учетом удаленности от пункта реализации (Вд р) и упущенная выгода, руб.</w:t>
            </w:r>
          </w:p>
        </w:tc>
        <w:tc>
          <w:tcPr>
            <w:tcW w:w="1701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Упущенная выгода при обременении (Сув </w:t>
            </w:r>
            <w:proofErr w:type="gramStart"/>
            <w:r>
              <w:t>обр</w:t>
            </w:r>
            <w:proofErr w:type="gramEnd"/>
            <w:r>
              <w:t>), руб.</w:t>
            </w:r>
          </w:p>
        </w:tc>
      </w:tr>
      <w:tr w:rsidR="00BB2EF6" w:rsidTr="00BB2EF6">
        <w:tc>
          <w:tcPr>
            <w:tcW w:w="3856" w:type="dxa"/>
            <w:gridSpan w:val="2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7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98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75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4251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растительные ресурсы оленьих пастбищ</w:t>
            </w:r>
          </w:p>
        </w:tc>
        <w:tc>
          <w:tcPr>
            <w:tcW w:w="4026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пищевые и лекарственные растения</w:t>
            </w:r>
          </w:p>
        </w:tc>
        <w:tc>
          <w:tcPr>
            <w:tcW w:w="3969" w:type="dxa"/>
            <w:gridSpan w:val="3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охотничьи ресурсы</w:t>
            </w:r>
          </w:p>
        </w:tc>
        <w:tc>
          <w:tcPr>
            <w:tcW w:w="5612" w:type="dxa"/>
            <w:gridSpan w:val="4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водные биоресурсы</w:t>
            </w:r>
          </w:p>
        </w:tc>
        <w:tc>
          <w:tcPr>
            <w:tcW w:w="1701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(</w:t>
            </w:r>
            <w:proofErr w:type="gramStart"/>
            <w:r>
              <w:t>S</w:t>
            </w:r>
            <w:proofErr w:type="gramEnd"/>
            <w:r>
              <w:t>общ), га</w:t>
            </w:r>
          </w:p>
        </w:tc>
        <w:tc>
          <w:tcPr>
            <w:tcW w:w="164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7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984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757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 на 1 га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 на 1 га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водных объектов с ограничение</w:t>
            </w:r>
            <w:r>
              <w:lastRenderedPageBreak/>
              <w:t xml:space="preserve">м прав, </w:t>
            </w:r>
            <w:proofErr w:type="gramStart"/>
            <w:r>
              <w:t>га</w:t>
            </w:r>
            <w:proofErr w:type="gramEnd"/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ежегодный доход на 1 га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ежегодный доход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упущенная выгода</w:t>
            </w:r>
          </w:p>
        </w:tc>
        <w:tc>
          <w:tcPr>
            <w:tcW w:w="1701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lastRenderedPageBreak/>
              <w:t>геоботаническая карта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 документам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 документам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2 </w:t>
            </w:r>
            <w:hyperlink w:anchor="P1868" w:history="1">
              <w:r>
                <w:rPr>
                  <w:color w:val="0000FF"/>
                </w:rPr>
                <w:t>табл. 8.3</w:t>
              </w:r>
            </w:hyperlink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4 </w:t>
            </w:r>
            <w:hyperlink w:anchor="P1868" w:history="1">
              <w:r>
                <w:rPr>
                  <w:color w:val="0000FF"/>
                </w:rPr>
                <w:t>табл. 8.3</w:t>
              </w:r>
            </w:hyperlink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11 </w:t>
            </w:r>
            <w:hyperlink w:anchor="P674" w:history="1">
              <w:r>
                <w:rPr>
                  <w:color w:val="0000FF"/>
                </w:rPr>
                <w:t>табл. 1.3</w:t>
              </w:r>
            </w:hyperlink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7 x к. 3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8 x к. 6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10 x к. 3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11 x к. 6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12 </w:t>
            </w:r>
            <w:hyperlink w:anchor="P753" w:history="1">
              <w:r>
                <w:rPr>
                  <w:color w:val="0000FF"/>
                </w:rPr>
                <w:t>табл. 2.3</w:t>
              </w:r>
            </w:hyperlink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13 x к. 3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14 x к. 6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по документу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12 табл. 3.3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17 x к. 16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18 x к. 6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9 + к. 12 + к. 15 + к. 19</w:t>
            </w:r>
          </w:p>
        </w:tc>
      </w:tr>
      <w:tr w:rsidR="00BB2EF6" w:rsidTr="00BB2EF6"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20</w:t>
            </w:r>
          </w:p>
        </w:tc>
      </w:tr>
    </w:tbl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right"/>
      </w:pPr>
      <w:r>
        <w:t>Таблица 8.5</w:t>
      </w:r>
    </w:p>
    <w:p w:rsidR="00BB2EF6" w:rsidRDefault="00BB2EF6" w:rsidP="008F343F">
      <w:pPr>
        <w:pStyle w:val="ConsPlusNormal"/>
        <w:contextualSpacing/>
        <w:jc w:val="right"/>
      </w:pPr>
    </w:p>
    <w:p w:rsidR="00BB2EF6" w:rsidRDefault="00BB2EF6" w:rsidP="008F343F">
      <w:pPr>
        <w:pStyle w:val="ConsPlusNormal"/>
        <w:contextualSpacing/>
        <w:jc w:val="center"/>
      </w:pPr>
      <w:bookmarkStart w:id="53" w:name="P1965"/>
      <w:bookmarkEnd w:id="53"/>
      <w:r>
        <w:t>Сводная поконтурная ведомость расчета общего размера</w:t>
      </w:r>
    </w:p>
    <w:p w:rsidR="00BB2EF6" w:rsidRDefault="00BB2EF6" w:rsidP="008F343F">
      <w:pPr>
        <w:pStyle w:val="ConsPlusNormal"/>
        <w:contextualSpacing/>
        <w:jc w:val="center"/>
      </w:pPr>
      <w:r>
        <w:t>убытков при обременении земельных участков</w:t>
      </w:r>
    </w:p>
    <w:p w:rsidR="00BB2EF6" w:rsidRDefault="00BB2EF6" w:rsidP="008F343F">
      <w:pPr>
        <w:pStyle w:val="ConsPlusNormal"/>
        <w:contextualSpacing/>
        <w:jc w:val="center"/>
      </w:pPr>
      <w:r>
        <w:t>(в случае ежегодной выплаты)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p w:rsidR="00BB2EF6" w:rsidRDefault="00BB2EF6" w:rsidP="008F343F">
      <w:pPr>
        <w:pStyle w:val="ConsPlusNonformat"/>
        <w:contextualSpacing/>
        <w:jc w:val="both"/>
      </w:pPr>
      <w:r>
        <w:rPr>
          <w:sz w:val="12"/>
        </w:rPr>
        <w:t>Правообладатель ________________________                          Вид ограничения прав __________________________</w:t>
      </w:r>
    </w:p>
    <w:p w:rsidR="00BB2EF6" w:rsidRDefault="00BB2EF6" w:rsidP="008F343F">
      <w:pPr>
        <w:pStyle w:val="ConsPlusNormal"/>
        <w:ind w:firstLine="54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984"/>
        <w:gridCol w:w="1928"/>
        <w:gridCol w:w="1304"/>
        <w:gridCol w:w="964"/>
        <w:gridCol w:w="1531"/>
        <w:gridCol w:w="1928"/>
        <w:gridCol w:w="2098"/>
        <w:gridCol w:w="1587"/>
      </w:tblGrid>
      <w:tr w:rsidR="00BB2EF6" w:rsidTr="00BB2EF6">
        <w:tc>
          <w:tcPr>
            <w:tcW w:w="3912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Геоботанический контур</w:t>
            </w:r>
          </w:p>
        </w:tc>
        <w:tc>
          <w:tcPr>
            <w:tcW w:w="1928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участка с обременением (</w:t>
            </w:r>
            <w:proofErr w:type="gramStart"/>
            <w:r>
              <w:t>S</w:t>
            </w:r>
            <w:proofErr w:type="gramEnd"/>
            <w:r>
              <w:t>обр), га</w:t>
            </w:r>
          </w:p>
        </w:tc>
        <w:tc>
          <w:tcPr>
            <w:tcW w:w="2268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Упущенная выгода при обременении (Сув </w:t>
            </w:r>
            <w:proofErr w:type="gramStart"/>
            <w:r>
              <w:t>обр</w:t>
            </w:r>
            <w:proofErr w:type="gramEnd"/>
            <w:r>
              <w:t>), руб.</w:t>
            </w:r>
          </w:p>
        </w:tc>
        <w:tc>
          <w:tcPr>
            <w:tcW w:w="3459" w:type="dxa"/>
            <w:gridSpan w:val="2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Реальный ущерб имуществу при обременении (Сзд </w:t>
            </w:r>
            <w:proofErr w:type="gramStart"/>
            <w:r>
              <w:t>обр</w:t>
            </w:r>
            <w:proofErr w:type="gramEnd"/>
            <w:r>
              <w:t>), руб.</w:t>
            </w:r>
          </w:p>
        </w:tc>
        <w:tc>
          <w:tcPr>
            <w:tcW w:w="2098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Прочие подтвержденные расходы правообладателя при обременении (Спрр </w:t>
            </w:r>
            <w:proofErr w:type="gramStart"/>
            <w:r>
              <w:t>обр</w:t>
            </w:r>
            <w:proofErr w:type="gramEnd"/>
            <w:r>
              <w:t>), руб.</w:t>
            </w:r>
          </w:p>
        </w:tc>
        <w:tc>
          <w:tcPr>
            <w:tcW w:w="1587" w:type="dxa"/>
            <w:vMerge w:val="restart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Общий размер убытков при обременении (Суб </w:t>
            </w:r>
            <w:proofErr w:type="gramStart"/>
            <w:r>
              <w:t>обр</w:t>
            </w:r>
            <w:proofErr w:type="gramEnd"/>
            <w:r>
              <w:t>), руб.</w:t>
            </w:r>
          </w:p>
        </w:tc>
      </w:tr>
      <w:tr w:rsidR="00BB2EF6" w:rsidTr="00BB2EF6"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площадь (</w:t>
            </w:r>
            <w:proofErr w:type="gramStart"/>
            <w:r>
              <w:t>S</w:t>
            </w:r>
            <w:proofErr w:type="gramEnd"/>
            <w:r>
              <w:t>общ), га</w:t>
            </w:r>
          </w:p>
        </w:tc>
        <w:tc>
          <w:tcPr>
            <w:tcW w:w="192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общая</w:t>
            </w:r>
          </w:p>
        </w:tc>
        <w:tc>
          <w:tcPr>
            <w:tcW w:w="96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за 1 га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зданий и сооружений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незавершенного строительства</w:t>
            </w:r>
          </w:p>
        </w:tc>
        <w:tc>
          <w:tcPr>
            <w:tcW w:w="2098" w:type="dxa"/>
            <w:vMerge/>
          </w:tcPr>
          <w:p w:rsidR="00BB2EF6" w:rsidRDefault="00BB2EF6" w:rsidP="008F343F">
            <w:pPr>
              <w:contextualSpacing/>
            </w:pPr>
          </w:p>
        </w:tc>
        <w:tc>
          <w:tcPr>
            <w:tcW w:w="1587" w:type="dxa"/>
            <w:vMerge/>
          </w:tcPr>
          <w:p w:rsidR="00BB2EF6" w:rsidRDefault="00BB2EF6" w:rsidP="008F343F">
            <w:pPr>
              <w:contextualSpacing/>
            </w:pPr>
          </w:p>
        </w:tc>
      </w:tr>
      <w:tr w:rsidR="00BB2EF6" w:rsidTr="00BB2EF6"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геоботаническая карта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3 </w:t>
            </w:r>
            <w:hyperlink w:anchor="P1890" w:history="1">
              <w:r>
                <w:rPr>
                  <w:color w:val="0000FF"/>
                </w:rPr>
                <w:t>табл. 8.4</w:t>
              </w:r>
            </w:hyperlink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 xml:space="preserve">к. 20 </w:t>
            </w:r>
            <w:hyperlink w:anchor="P1890" w:history="1">
              <w:r>
                <w:rPr>
                  <w:color w:val="0000FF"/>
                </w:rPr>
                <w:t>табл. 8.4</w:t>
              </w:r>
            </w:hyperlink>
          </w:p>
        </w:tc>
        <w:tc>
          <w:tcPr>
            <w:tcW w:w="96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4 / к. 3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расчет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расчет</w:t>
            </w:r>
          </w:p>
        </w:tc>
        <w:tc>
          <w:tcPr>
            <w:tcW w:w="209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расчет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к. 4 + к. 6 + к. 7 + к. 8</w:t>
            </w:r>
          </w:p>
        </w:tc>
      </w:tr>
      <w:tr w:rsidR="00BB2EF6" w:rsidTr="00BB2EF6"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BB2EF6" w:rsidRDefault="00BB2EF6" w:rsidP="008F343F">
            <w:pPr>
              <w:pStyle w:val="ConsPlusNormal"/>
              <w:contextualSpacing/>
              <w:jc w:val="center"/>
            </w:pPr>
            <w:r>
              <w:t>9</w:t>
            </w:r>
          </w:p>
        </w:tc>
      </w:tr>
    </w:tbl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contextualSpacing/>
      </w:pPr>
    </w:p>
    <w:p w:rsidR="00BB2EF6" w:rsidRDefault="00BB2EF6" w:rsidP="008F343F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B2EF6" w:rsidRDefault="00BB2EF6" w:rsidP="008F343F">
      <w:pPr>
        <w:contextualSpacing/>
      </w:pPr>
    </w:p>
    <w:p w:rsidR="00EB2C58" w:rsidRDefault="00EB2C58" w:rsidP="008F343F">
      <w:pPr>
        <w:contextualSpacing/>
      </w:pPr>
    </w:p>
    <w:sectPr w:rsidR="00EB2C58" w:rsidSect="008F343F">
      <w:pgSz w:w="16838" w:h="11905"/>
      <w:pgMar w:top="567" w:right="567" w:bottom="567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33" w:rsidRDefault="00072933" w:rsidP="008F343F">
      <w:r>
        <w:separator/>
      </w:r>
    </w:p>
  </w:endnote>
  <w:endnote w:type="continuationSeparator" w:id="0">
    <w:p w:rsidR="00072933" w:rsidRDefault="00072933" w:rsidP="008F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33" w:rsidRDefault="00072933" w:rsidP="008F343F">
      <w:r>
        <w:separator/>
      </w:r>
    </w:p>
  </w:footnote>
  <w:footnote w:type="continuationSeparator" w:id="0">
    <w:p w:rsidR="00072933" w:rsidRDefault="00072933" w:rsidP="008F3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058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8F343F" w:rsidRPr="008F343F" w:rsidRDefault="008F343F">
        <w:pPr>
          <w:pStyle w:val="a5"/>
          <w:jc w:val="right"/>
          <w:rPr>
            <w:sz w:val="16"/>
          </w:rPr>
        </w:pPr>
        <w:r w:rsidRPr="008F343F">
          <w:rPr>
            <w:sz w:val="16"/>
          </w:rPr>
          <w:fldChar w:fldCharType="begin"/>
        </w:r>
        <w:r w:rsidRPr="008F343F">
          <w:rPr>
            <w:sz w:val="16"/>
          </w:rPr>
          <w:instrText xml:space="preserve"> PAGE   \* MERGEFORMAT </w:instrText>
        </w:r>
        <w:r w:rsidRPr="008F343F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8F343F">
          <w:rPr>
            <w:sz w:val="16"/>
          </w:rPr>
          <w:fldChar w:fldCharType="end"/>
        </w:r>
      </w:p>
    </w:sdtContent>
  </w:sdt>
  <w:p w:rsidR="008F343F" w:rsidRDefault="008F34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EF6"/>
    <w:rsid w:val="0003077B"/>
    <w:rsid w:val="00072933"/>
    <w:rsid w:val="00782912"/>
    <w:rsid w:val="008F343F"/>
    <w:rsid w:val="00A8149E"/>
    <w:rsid w:val="00BB2EF6"/>
    <w:rsid w:val="00EB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F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B2EF6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B2EF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EF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2EF6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3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43F"/>
  </w:style>
  <w:style w:type="paragraph" w:styleId="a7">
    <w:name w:val="footer"/>
    <w:basedOn w:val="a"/>
    <w:link w:val="a8"/>
    <w:uiPriority w:val="99"/>
    <w:semiHidden/>
    <w:unhideWhenUsed/>
    <w:rsid w:val="008F3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0.wmf"/><Relationship Id="rId21" Type="http://schemas.openxmlformats.org/officeDocument/2006/relationships/hyperlink" Target="consultantplus://offline/ref=7F710E4446947BF36D1DCA7F827D271BC2B38F5010B6E5101768D4D4E79D28E073P5I" TargetMode="External"/><Relationship Id="rId42" Type="http://schemas.openxmlformats.org/officeDocument/2006/relationships/hyperlink" Target="consultantplus://offline/ref=7F710E4446947BF36D1DCA7F827D271BC2B38F5017B8ED1A1F68D4D4E79D28E035917C84F633DA33E52FF97EPEI" TargetMode="External"/><Relationship Id="rId47" Type="http://schemas.openxmlformats.org/officeDocument/2006/relationships/image" Target="media/image1.wmf"/><Relationship Id="rId63" Type="http://schemas.openxmlformats.org/officeDocument/2006/relationships/image" Target="media/image16.wmf"/><Relationship Id="rId68" Type="http://schemas.openxmlformats.org/officeDocument/2006/relationships/image" Target="media/image21.wmf"/><Relationship Id="rId84" Type="http://schemas.openxmlformats.org/officeDocument/2006/relationships/image" Target="media/image37.wmf"/><Relationship Id="rId89" Type="http://schemas.openxmlformats.org/officeDocument/2006/relationships/image" Target="media/image42.wmf"/><Relationship Id="rId112" Type="http://schemas.openxmlformats.org/officeDocument/2006/relationships/image" Target="media/image65.wmf"/><Relationship Id="rId133" Type="http://schemas.openxmlformats.org/officeDocument/2006/relationships/image" Target="media/image86.wmf"/><Relationship Id="rId138" Type="http://schemas.openxmlformats.org/officeDocument/2006/relationships/image" Target="media/image91.wmf"/><Relationship Id="rId154" Type="http://schemas.openxmlformats.org/officeDocument/2006/relationships/image" Target="media/image104.wmf"/><Relationship Id="rId159" Type="http://schemas.openxmlformats.org/officeDocument/2006/relationships/image" Target="media/image109.wmf"/><Relationship Id="rId175" Type="http://schemas.openxmlformats.org/officeDocument/2006/relationships/image" Target="media/image125.wmf"/><Relationship Id="rId170" Type="http://schemas.openxmlformats.org/officeDocument/2006/relationships/image" Target="media/image120.wmf"/><Relationship Id="rId191" Type="http://schemas.openxmlformats.org/officeDocument/2006/relationships/header" Target="header1.xml"/><Relationship Id="rId196" Type="http://schemas.openxmlformats.org/officeDocument/2006/relationships/hyperlink" Target="consultantplus://offline/ref=7F710E4446947BF36D1DCA7F827D271BC2B38F5018BBE5141E68D4D4E79D28E035917C84F633DA33E52FFB7EPDI" TargetMode="External"/><Relationship Id="rId16" Type="http://schemas.openxmlformats.org/officeDocument/2006/relationships/hyperlink" Target="consultantplus://offline/ref=7F710E4446947BF36D1DD47294117814C0B0D35B19B8E74443378F89B09422B772DE25C6B23EDB317EP5I" TargetMode="External"/><Relationship Id="rId107" Type="http://schemas.openxmlformats.org/officeDocument/2006/relationships/image" Target="media/image60.wmf"/><Relationship Id="rId11" Type="http://schemas.openxmlformats.org/officeDocument/2006/relationships/hyperlink" Target="consultantplus://offline/ref=7F710E4446947BF36D1DCA7F827D271BC2B38F5018BBE5141E68D4D4E79D28E035917C84F633DA33E52FFA7EP2I" TargetMode="External"/><Relationship Id="rId32" Type="http://schemas.openxmlformats.org/officeDocument/2006/relationships/hyperlink" Target="consultantplus://offline/ref=7F710E4446947BF36D1DCA7F827D271BC2B38F5019B6E9161968D4D4E79D28E035917C84F633DA33E52FFA7EP3I" TargetMode="External"/><Relationship Id="rId37" Type="http://schemas.openxmlformats.org/officeDocument/2006/relationships/hyperlink" Target="consultantplus://offline/ref=7F710E4446947BF36D1DCA7F827D271BC2B38F5017B8ED1A1F68D4D4E79D28E035917C84F633DA33E52FF87EPEI" TargetMode="External"/><Relationship Id="rId53" Type="http://schemas.openxmlformats.org/officeDocument/2006/relationships/image" Target="media/image7.wmf"/><Relationship Id="rId58" Type="http://schemas.openxmlformats.org/officeDocument/2006/relationships/image" Target="media/image12.wmf"/><Relationship Id="rId74" Type="http://schemas.openxmlformats.org/officeDocument/2006/relationships/image" Target="media/image27.wmf"/><Relationship Id="rId79" Type="http://schemas.openxmlformats.org/officeDocument/2006/relationships/image" Target="media/image32.wmf"/><Relationship Id="rId102" Type="http://schemas.openxmlformats.org/officeDocument/2006/relationships/image" Target="media/image55.wmf"/><Relationship Id="rId123" Type="http://schemas.openxmlformats.org/officeDocument/2006/relationships/image" Target="media/image76.wmf"/><Relationship Id="rId128" Type="http://schemas.openxmlformats.org/officeDocument/2006/relationships/image" Target="media/image81.wmf"/><Relationship Id="rId144" Type="http://schemas.openxmlformats.org/officeDocument/2006/relationships/image" Target="media/image97.wmf"/><Relationship Id="rId149" Type="http://schemas.openxmlformats.org/officeDocument/2006/relationships/image" Target="media/image101.wmf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image" Target="media/image48.wmf"/><Relationship Id="rId160" Type="http://schemas.openxmlformats.org/officeDocument/2006/relationships/image" Target="media/image110.wmf"/><Relationship Id="rId165" Type="http://schemas.openxmlformats.org/officeDocument/2006/relationships/image" Target="media/image115.wmf"/><Relationship Id="rId181" Type="http://schemas.openxmlformats.org/officeDocument/2006/relationships/image" Target="media/image131.wmf"/><Relationship Id="rId186" Type="http://schemas.openxmlformats.org/officeDocument/2006/relationships/image" Target="media/image136.wmf"/><Relationship Id="rId22" Type="http://schemas.openxmlformats.org/officeDocument/2006/relationships/hyperlink" Target="consultantplus://offline/ref=7F710E4446947BF36D1DCA7F827D271BC2B38F5017B8ED1A1F68D4D4E79D28E035917C84F633DA33E52FFB7EP9I" TargetMode="External"/><Relationship Id="rId27" Type="http://schemas.openxmlformats.org/officeDocument/2006/relationships/hyperlink" Target="consultantplus://offline/ref=7F710E4446947BF36D1DCA7F827D271BC2B38F5012BDEA161768D4D4E79D28E035917C84F633DA33E52FFA7EP2I" TargetMode="External"/><Relationship Id="rId43" Type="http://schemas.openxmlformats.org/officeDocument/2006/relationships/hyperlink" Target="consultantplus://offline/ref=7F710E4446947BF36D1DCA7F827D271BC2B38F5017B8ED1A1F68D4D4E79D28E035917C84F633DA33E52FF87EPBI" TargetMode="External"/><Relationship Id="rId48" Type="http://schemas.openxmlformats.org/officeDocument/2006/relationships/image" Target="media/image2.wmf"/><Relationship Id="rId64" Type="http://schemas.openxmlformats.org/officeDocument/2006/relationships/image" Target="media/image17.wmf"/><Relationship Id="rId69" Type="http://schemas.openxmlformats.org/officeDocument/2006/relationships/image" Target="media/image22.wmf"/><Relationship Id="rId113" Type="http://schemas.openxmlformats.org/officeDocument/2006/relationships/image" Target="media/image66.wmf"/><Relationship Id="rId118" Type="http://schemas.openxmlformats.org/officeDocument/2006/relationships/image" Target="media/image71.wmf"/><Relationship Id="rId134" Type="http://schemas.openxmlformats.org/officeDocument/2006/relationships/image" Target="media/image87.wmf"/><Relationship Id="rId139" Type="http://schemas.openxmlformats.org/officeDocument/2006/relationships/image" Target="media/image92.wmf"/><Relationship Id="rId80" Type="http://schemas.openxmlformats.org/officeDocument/2006/relationships/image" Target="media/image33.wmf"/><Relationship Id="rId85" Type="http://schemas.openxmlformats.org/officeDocument/2006/relationships/image" Target="media/image38.wmf"/><Relationship Id="rId150" Type="http://schemas.openxmlformats.org/officeDocument/2006/relationships/hyperlink" Target="consultantplus://offline/ref=7F710E4446947BF36D1DCA7F827D271BC2B38F5018BBE5141E68D4D4E79D28E035917C84F633DA33E52FFB7EP8I" TargetMode="External"/><Relationship Id="rId155" Type="http://schemas.openxmlformats.org/officeDocument/2006/relationships/image" Target="media/image105.wmf"/><Relationship Id="rId171" Type="http://schemas.openxmlformats.org/officeDocument/2006/relationships/image" Target="media/image121.wmf"/><Relationship Id="rId176" Type="http://schemas.openxmlformats.org/officeDocument/2006/relationships/image" Target="media/image126.wmf"/><Relationship Id="rId192" Type="http://schemas.openxmlformats.org/officeDocument/2006/relationships/image" Target="media/image141.wmf"/><Relationship Id="rId197" Type="http://schemas.openxmlformats.org/officeDocument/2006/relationships/fontTable" Target="fontTable.xml"/><Relationship Id="rId12" Type="http://schemas.openxmlformats.org/officeDocument/2006/relationships/hyperlink" Target="consultantplus://offline/ref=7F710E4446947BF36D1DCA7F827D271BC2B38F5010BEEF161E6A89DEEFC424E2329E2393F17AD632E52FFAE870PBI" TargetMode="External"/><Relationship Id="rId17" Type="http://schemas.openxmlformats.org/officeDocument/2006/relationships/hyperlink" Target="consultantplus://offline/ref=7F710E4446947BF36D1DCA7F827D271BC2B38F5017B8ED1A1F68D4D4E79D28E035917C84F633DA33E52FFB7EPAI" TargetMode="External"/><Relationship Id="rId33" Type="http://schemas.openxmlformats.org/officeDocument/2006/relationships/hyperlink" Target="consultantplus://offline/ref=7F710E4446947BF36D1DCA7F827D271BC2B38F5017B8ED1A1F68D4D4E79D28E035917C84F633DA33E52FF87EPBI" TargetMode="External"/><Relationship Id="rId38" Type="http://schemas.openxmlformats.org/officeDocument/2006/relationships/hyperlink" Target="consultantplus://offline/ref=7F710E4446947BF36D1DCA7F827D271BC2B38F5017B8ED1A1F68D4D4E79D28E035917C84F633DA33E52FF87EPFI" TargetMode="External"/><Relationship Id="rId59" Type="http://schemas.openxmlformats.org/officeDocument/2006/relationships/image" Target="media/image13.wmf"/><Relationship Id="rId103" Type="http://schemas.openxmlformats.org/officeDocument/2006/relationships/image" Target="media/image56.wmf"/><Relationship Id="rId108" Type="http://schemas.openxmlformats.org/officeDocument/2006/relationships/image" Target="media/image61.wmf"/><Relationship Id="rId124" Type="http://schemas.openxmlformats.org/officeDocument/2006/relationships/image" Target="media/image77.wmf"/><Relationship Id="rId129" Type="http://schemas.openxmlformats.org/officeDocument/2006/relationships/image" Target="media/image82.wmf"/><Relationship Id="rId54" Type="http://schemas.openxmlformats.org/officeDocument/2006/relationships/image" Target="media/image8.wmf"/><Relationship Id="rId70" Type="http://schemas.openxmlformats.org/officeDocument/2006/relationships/image" Target="media/image23.wmf"/><Relationship Id="rId75" Type="http://schemas.openxmlformats.org/officeDocument/2006/relationships/image" Target="media/image28.wmf"/><Relationship Id="rId91" Type="http://schemas.openxmlformats.org/officeDocument/2006/relationships/image" Target="media/image44.wmf"/><Relationship Id="rId96" Type="http://schemas.openxmlformats.org/officeDocument/2006/relationships/image" Target="media/image49.wmf"/><Relationship Id="rId140" Type="http://schemas.openxmlformats.org/officeDocument/2006/relationships/image" Target="media/image93.wmf"/><Relationship Id="rId145" Type="http://schemas.openxmlformats.org/officeDocument/2006/relationships/image" Target="media/image98.wmf"/><Relationship Id="rId161" Type="http://schemas.openxmlformats.org/officeDocument/2006/relationships/image" Target="media/image111.wmf"/><Relationship Id="rId166" Type="http://schemas.openxmlformats.org/officeDocument/2006/relationships/image" Target="media/image116.wmf"/><Relationship Id="rId182" Type="http://schemas.openxmlformats.org/officeDocument/2006/relationships/image" Target="media/image132.wmf"/><Relationship Id="rId187" Type="http://schemas.openxmlformats.org/officeDocument/2006/relationships/image" Target="media/image137.wmf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23" Type="http://schemas.openxmlformats.org/officeDocument/2006/relationships/hyperlink" Target="consultantplus://offline/ref=7F710E4446947BF36D1DCA7F827D271BC2B38F5017B8ED1A1F68D4D4E79D28E035917C84F633DA33E52FFB7EPFI" TargetMode="External"/><Relationship Id="rId28" Type="http://schemas.openxmlformats.org/officeDocument/2006/relationships/hyperlink" Target="consultantplus://offline/ref=7F710E4446947BF36D1DCA7F827D271BC2B38F5017B8ED1A1F68D4D4E79D28E035917C84F633DA33E52FFB7EP3I" TargetMode="External"/><Relationship Id="rId49" Type="http://schemas.openxmlformats.org/officeDocument/2006/relationships/image" Target="media/image3.wmf"/><Relationship Id="rId114" Type="http://schemas.openxmlformats.org/officeDocument/2006/relationships/image" Target="media/image67.wmf"/><Relationship Id="rId119" Type="http://schemas.openxmlformats.org/officeDocument/2006/relationships/image" Target="media/image72.wmf"/><Relationship Id="rId44" Type="http://schemas.openxmlformats.org/officeDocument/2006/relationships/hyperlink" Target="consultantplus://offline/ref=7F710E4446947BF36D1DCA7F827D271BC2B38F5017B8ED1A1F68D4D4E79D28E035917C84F633DA33E52FF97EPCI" TargetMode="External"/><Relationship Id="rId60" Type="http://schemas.openxmlformats.org/officeDocument/2006/relationships/image" Target="media/image14.wmf"/><Relationship Id="rId65" Type="http://schemas.openxmlformats.org/officeDocument/2006/relationships/image" Target="media/image18.wmf"/><Relationship Id="rId81" Type="http://schemas.openxmlformats.org/officeDocument/2006/relationships/image" Target="media/image34.wmf"/><Relationship Id="rId86" Type="http://schemas.openxmlformats.org/officeDocument/2006/relationships/image" Target="media/image39.wmf"/><Relationship Id="rId130" Type="http://schemas.openxmlformats.org/officeDocument/2006/relationships/image" Target="media/image83.wmf"/><Relationship Id="rId135" Type="http://schemas.openxmlformats.org/officeDocument/2006/relationships/image" Target="media/image88.wmf"/><Relationship Id="rId151" Type="http://schemas.openxmlformats.org/officeDocument/2006/relationships/hyperlink" Target="consultantplus://offline/ref=7F710E4446947BF36D1DCA7F827D271BC2B38F5018BBE5141E68D4D4E79D28E035917C84F633DA33E52FFB7EPEI" TargetMode="External"/><Relationship Id="rId156" Type="http://schemas.openxmlformats.org/officeDocument/2006/relationships/image" Target="media/image106.wmf"/><Relationship Id="rId177" Type="http://schemas.openxmlformats.org/officeDocument/2006/relationships/image" Target="media/image127.wmf"/><Relationship Id="rId198" Type="http://schemas.openxmlformats.org/officeDocument/2006/relationships/theme" Target="theme/theme1.xml"/><Relationship Id="rId172" Type="http://schemas.openxmlformats.org/officeDocument/2006/relationships/image" Target="media/image122.wmf"/><Relationship Id="rId193" Type="http://schemas.openxmlformats.org/officeDocument/2006/relationships/image" Target="media/image142.wmf"/><Relationship Id="rId13" Type="http://schemas.openxmlformats.org/officeDocument/2006/relationships/hyperlink" Target="consultantplus://offline/ref=7F710E4446947BF36D1DCA7F827D271BC2B38F5010BAE8141A6689DEEFC424E2329E2393F17AD632E52FFAEC70P2I" TargetMode="External"/><Relationship Id="rId18" Type="http://schemas.openxmlformats.org/officeDocument/2006/relationships/hyperlink" Target="consultantplus://offline/ref=7F710E4446947BF36D1DCA7F827D271BC2B38F5017B8ED1A1F68D4D4E79D28E035917C84F633DA33E52FFB7EPBI" TargetMode="External"/><Relationship Id="rId39" Type="http://schemas.openxmlformats.org/officeDocument/2006/relationships/hyperlink" Target="consultantplus://offline/ref=7F710E4446947BF36D1DCA7F827D271BC2B38F5017B8ED1A1F68D4D4E79D28E035917C84F633DA33E52FF87EPDI" TargetMode="External"/><Relationship Id="rId109" Type="http://schemas.openxmlformats.org/officeDocument/2006/relationships/image" Target="media/image62.wmf"/><Relationship Id="rId34" Type="http://schemas.openxmlformats.org/officeDocument/2006/relationships/hyperlink" Target="consultantplus://offline/ref=7F710E4446947BF36D1DCA7F827D271BC2B38F5017B8ED1A1F68D4D4E79D28E035917C84F633DA33E52FF87EP8I" TargetMode="External"/><Relationship Id="rId50" Type="http://schemas.openxmlformats.org/officeDocument/2006/relationships/image" Target="media/image4.wmf"/><Relationship Id="rId55" Type="http://schemas.openxmlformats.org/officeDocument/2006/relationships/image" Target="media/image9.wmf"/><Relationship Id="rId76" Type="http://schemas.openxmlformats.org/officeDocument/2006/relationships/image" Target="media/image29.wmf"/><Relationship Id="rId97" Type="http://schemas.openxmlformats.org/officeDocument/2006/relationships/image" Target="media/image50.wmf"/><Relationship Id="rId104" Type="http://schemas.openxmlformats.org/officeDocument/2006/relationships/image" Target="media/image57.wmf"/><Relationship Id="rId120" Type="http://schemas.openxmlformats.org/officeDocument/2006/relationships/image" Target="media/image73.wmf"/><Relationship Id="rId125" Type="http://schemas.openxmlformats.org/officeDocument/2006/relationships/image" Target="media/image78.wmf"/><Relationship Id="rId141" Type="http://schemas.openxmlformats.org/officeDocument/2006/relationships/image" Target="media/image94.wmf"/><Relationship Id="rId146" Type="http://schemas.openxmlformats.org/officeDocument/2006/relationships/image" Target="media/image99.wmf"/><Relationship Id="rId167" Type="http://schemas.openxmlformats.org/officeDocument/2006/relationships/image" Target="media/image117.wmf"/><Relationship Id="rId188" Type="http://schemas.openxmlformats.org/officeDocument/2006/relationships/image" Target="media/image138.wmf"/><Relationship Id="rId7" Type="http://schemas.openxmlformats.org/officeDocument/2006/relationships/hyperlink" Target="consultantplus://offline/ref=7F710E4446947BF36D1DCA7F827D271BC2B38F5012BDEA161768D4D4E79D28E035917C84F633DA33E52FFA7EP2I" TargetMode="External"/><Relationship Id="rId71" Type="http://schemas.openxmlformats.org/officeDocument/2006/relationships/image" Target="media/image24.wmf"/><Relationship Id="rId92" Type="http://schemas.openxmlformats.org/officeDocument/2006/relationships/image" Target="media/image45.wmf"/><Relationship Id="rId162" Type="http://schemas.openxmlformats.org/officeDocument/2006/relationships/image" Target="media/image112.wmf"/><Relationship Id="rId183" Type="http://schemas.openxmlformats.org/officeDocument/2006/relationships/image" Target="media/image133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F710E4446947BF36D1DCA7F827D271BC2B38F5017B8ED1A1F68D4D4E79D28E035917C84F633DA33E52FFB7EP3I" TargetMode="External"/><Relationship Id="rId24" Type="http://schemas.openxmlformats.org/officeDocument/2006/relationships/hyperlink" Target="consultantplus://offline/ref=7F710E4446947BF36D1DCA7F827D271BC2B38F5010BEEF161E6A89DEEFC424E2329E2393F17AD632E52FFAE970P2I" TargetMode="External"/><Relationship Id="rId40" Type="http://schemas.openxmlformats.org/officeDocument/2006/relationships/hyperlink" Target="consultantplus://offline/ref=7F710E4446947BF36D1DCA7F827D271BC2B38F5017B8ED1A1F68D4D4E79D28E035917C84F633DA33E52FF97EP8I" TargetMode="External"/><Relationship Id="rId45" Type="http://schemas.openxmlformats.org/officeDocument/2006/relationships/hyperlink" Target="consultantplus://offline/ref=7F710E4446947BF36D1DCA7F827D271BC2B38F5017B8ED1A1F68D4D4E79D28E035917C84F633DA33E52FF97EPDI" TargetMode="External"/><Relationship Id="rId66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image" Target="media/image63.wmf"/><Relationship Id="rId115" Type="http://schemas.openxmlformats.org/officeDocument/2006/relationships/image" Target="media/image68.wmf"/><Relationship Id="rId131" Type="http://schemas.openxmlformats.org/officeDocument/2006/relationships/image" Target="media/image84.wmf"/><Relationship Id="rId136" Type="http://schemas.openxmlformats.org/officeDocument/2006/relationships/image" Target="media/image89.wmf"/><Relationship Id="rId157" Type="http://schemas.openxmlformats.org/officeDocument/2006/relationships/image" Target="media/image107.wmf"/><Relationship Id="rId178" Type="http://schemas.openxmlformats.org/officeDocument/2006/relationships/image" Target="media/image128.wmf"/><Relationship Id="rId61" Type="http://schemas.openxmlformats.org/officeDocument/2006/relationships/hyperlink" Target="consultantplus://offline/ref=7F710E4446947BF36D1DD47294117814C0B0D85A17B7E74443378F89B079P4I" TargetMode="External"/><Relationship Id="rId82" Type="http://schemas.openxmlformats.org/officeDocument/2006/relationships/image" Target="media/image35.wmf"/><Relationship Id="rId152" Type="http://schemas.openxmlformats.org/officeDocument/2006/relationships/image" Target="media/image102.wmf"/><Relationship Id="rId173" Type="http://schemas.openxmlformats.org/officeDocument/2006/relationships/image" Target="media/image123.wmf"/><Relationship Id="rId194" Type="http://schemas.openxmlformats.org/officeDocument/2006/relationships/image" Target="media/image143.wmf"/><Relationship Id="rId19" Type="http://schemas.openxmlformats.org/officeDocument/2006/relationships/hyperlink" Target="consultantplus://offline/ref=7F710E4446947BF36D1DCA7F827D271BC2B38F5017B8ED1A1F68D4D4E79D28E035917C84F633DA33E52FFB7EP8I" TargetMode="External"/><Relationship Id="rId14" Type="http://schemas.openxmlformats.org/officeDocument/2006/relationships/hyperlink" Target="consultantplus://offline/ref=7F710E4446947BF36D1DD47294117814C3B0D6581AE8B0461262818CB8C46AA73C9B28C7B0387DPAI" TargetMode="External"/><Relationship Id="rId30" Type="http://schemas.openxmlformats.org/officeDocument/2006/relationships/hyperlink" Target="consultantplus://offline/ref=7F710E4446947BF36D1DCA7F827D271BC2B38F5010BEEF171D6089DEEFC424E2329E2393F17AD632E52FF8E870P0I" TargetMode="External"/><Relationship Id="rId35" Type="http://schemas.openxmlformats.org/officeDocument/2006/relationships/hyperlink" Target="consultantplus://offline/ref=7F710E4446947BF36D1DCA7F827D271BC2B38F5017B8ED1A1F68D4D4E79D28E035917C84F633DA33E52FF87EP9I" TargetMode="External"/><Relationship Id="rId56" Type="http://schemas.openxmlformats.org/officeDocument/2006/relationships/image" Target="media/image10.wmf"/><Relationship Id="rId77" Type="http://schemas.openxmlformats.org/officeDocument/2006/relationships/image" Target="media/image30.wmf"/><Relationship Id="rId100" Type="http://schemas.openxmlformats.org/officeDocument/2006/relationships/image" Target="media/image53.wmf"/><Relationship Id="rId105" Type="http://schemas.openxmlformats.org/officeDocument/2006/relationships/image" Target="media/image58.wmf"/><Relationship Id="rId126" Type="http://schemas.openxmlformats.org/officeDocument/2006/relationships/image" Target="media/image79.wmf"/><Relationship Id="rId147" Type="http://schemas.openxmlformats.org/officeDocument/2006/relationships/hyperlink" Target="consultantplus://offline/ref=7F710E4446947BF36D1DCA7F827D271BC2B38F5018BBE5141E68D4D4E79D28E035917C84F633DA33E52FFB7EPAI" TargetMode="External"/><Relationship Id="rId168" Type="http://schemas.openxmlformats.org/officeDocument/2006/relationships/image" Target="media/image118.wmf"/><Relationship Id="rId8" Type="http://schemas.openxmlformats.org/officeDocument/2006/relationships/hyperlink" Target="consultantplus://offline/ref=7F710E4446947BF36D1DCA7F827D271BC2B38F5017B8ED1A1F68D4D4E79D28E035917C84F633DA33E52FFA7EP2I" TargetMode="External"/><Relationship Id="rId51" Type="http://schemas.openxmlformats.org/officeDocument/2006/relationships/image" Target="media/image5.wmf"/><Relationship Id="rId72" Type="http://schemas.openxmlformats.org/officeDocument/2006/relationships/image" Target="media/image25.wmf"/><Relationship Id="rId93" Type="http://schemas.openxmlformats.org/officeDocument/2006/relationships/image" Target="media/image46.wmf"/><Relationship Id="rId98" Type="http://schemas.openxmlformats.org/officeDocument/2006/relationships/image" Target="media/image51.wmf"/><Relationship Id="rId121" Type="http://schemas.openxmlformats.org/officeDocument/2006/relationships/image" Target="media/image74.wmf"/><Relationship Id="rId142" Type="http://schemas.openxmlformats.org/officeDocument/2006/relationships/image" Target="media/image95.wmf"/><Relationship Id="rId163" Type="http://schemas.openxmlformats.org/officeDocument/2006/relationships/image" Target="media/image113.wmf"/><Relationship Id="rId184" Type="http://schemas.openxmlformats.org/officeDocument/2006/relationships/image" Target="media/image134.wmf"/><Relationship Id="rId189" Type="http://schemas.openxmlformats.org/officeDocument/2006/relationships/image" Target="media/image139.wmf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F710E4446947BF36D1DCA7F827D271BC2B38F5017B8ED1A1F68D4D4E79D28E035917C84F633DA33E52FFB7EPDI" TargetMode="External"/><Relationship Id="rId46" Type="http://schemas.openxmlformats.org/officeDocument/2006/relationships/hyperlink" Target="consultantplus://offline/ref=7F710E4446947BF36D1DCA7F827D271BC2B38F5018BBE5141E68D4D4E79D28E035917C84F633DA33E52FFA7EP2I" TargetMode="External"/><Relationship Id="rId67" Type="http://schemas.openxmlformats.org/officeDocument/2006/relationships/image" Target="media/image20.wmf"/><Relationship Id="rId116" Type="http://schemas.openxmlformats.org/officeDocument/2006/relationships/image" Target="media/image69.wmf"/><Relationship Id="rId137" Type="http://schemas.openxmlformats.org/officeDocument/2006/relationships/image" Target="media/image90.wmf"/><Relationship Id="rId158" Type="http://schemas.openxmlformats.org/officeDocument/2006/relationships/image" Target="media/image108.wmf"/><Relationship Id="rId20" Type="http://schemas.openxmlformats.org/officeDocument/2006/relationships/hyperlink" Target="consultantplus://offline/ref=7F710E4446947BF36D1DD47294117814C3B0D6581AE8B04612628178PCI" TargetMode="External"/><Relationship Id="rId41" Type="http://schemas.openxmlformats.org/officeDocument/2006/relationships/hyperlink" Target="consultantplus://offline/ref=7F710E4446947BF36D1DCA7F827D271BC2B38F5017B8ED1A1F68D4D4E79D28E035917C84F633DA33E52FF97EP9I" TargetMode="External"/><Relationship Id="rId62" Type="http://schemas.openxmlformats.org/officeDocument/2006/relationships/image" Target="media/image15.wmf"/><Relationship Id="rId83" Type="http://schemas.openxmlformats.org/officeDocument/2006/relationships/image" Target="media/image36.wmf"/><Relationship Id="rId88" Type="http://schemas.openxmlformats.org/officeDocument/2006/relationships/image" Target="media/image41.wmf"/><Relationship Id="rId111" Type="http://schemas.openxmlformats.org/officeDocument/2006/relationships/image" Target="media/image64.wmf"/><Relationship Id="rId132" Type="http://schemas.openxmlformats.org/officeDocument/2006/relationships/image" Target="media/image85.wmf"/><Relationship Id="rId153" Type="http://schemas.openxmlformats.org/officeDocument/2006/relationships/image" Target="media/image103.wmf"/><Relationship Id="rId174" Type="http://schemas.openxmlformats.org/officeDocument/2006/relationships/image" Target="media/image124.wmf"/><Relationship Id="rId179" Type="http://schemas.openxmlformats.org/officeDocument/2006/relationships/image" Target="media/image129.wmf"/><Relationship Id="rId195" Type="http://schemas.openxmlformats.org/officeDocument/2006/relationships/hyperlink" Target="consultantplus://offline/ref=7F710E4446947BF36D1DCA7F827D271BC2B38F5018BBE5141E68D4D4E79D28E035917C84F633DA33E52FFB7EPCI" TargetMode="External"/><Relationship Id="rId190" Type="http://schemas.openxmlformats.org/officeDocument/2006/relationships/image" Target="media/image140.wmf"/><Relationship Id="rId15" Type="http://schemas.openxmlformats.org/officeDocument/2006/relationships/hyperlink" Target="consultantplus://offline/ref=7F710E4446947BF36D1DCA7F827D271BC2B38F5010B6E5101768D4D4E79D28E035917C84F633DA33E52FFE7EP9I" TargetMode="External"/><Relationship Id="rId36" Type="http://schemas.openxmlformats.org/officeDocument/2006/relationships/hyperlink" Target="consultantplus://offline/ref=7F710E4446947BF36D1DCA7F827D271BC2B38F5010BAE8141A6689DEEFC424E2329E2393F17AD632E52FFAEC70P2I" TargetMode="External"/><Relationship Id="rId57" Type="http://schemas.openxmlformats.org/officeDocument/2006/relationships/image" Target="media/image11.wmf"/><Relationship Id="rId106" Type="http://schemas.openxmlformats.org/officeDocument/2006/relationships/image" Target="media/image59.wmf"/><Relationship Id="rId127" Type="http://schemas.openxmlformats.org/officeDocument/2006/relationships/image" Target="media/image80.wmf"/><Relationship Id="rId10" Type="http://schemas.openxmlformats.org/officeDocument/2006/relationships/hyperlink" Target="consultantplus://offline/ref=7F710E4446947BF36D1DCA7F827D271BC2B38F5019B6E9161968D4D4E79D28E035917C84F633DA33E52FFA7EP2I" TargetMode="External"/><Relationship Id="rId31" Type="http://schemas.openxmlformats.org/officeDocument/2006/relationships/hyperlink" Target="consultantplus://offline/ref=7F710E4446947BF36D1DCA7F827D271BC2B38F5017B8ED1A1F68D4D4E79D28E035917C84F633DA33E52FF87EPAI" TargetMode="External"/><Relationship Id="rId52" Type="http://schemas.openxmlformats.org/officeDocument/2006/relationships/image" Target="media/image6.wmf"/><Relationship Id="rId73" Type="http://schemas.openxmlformats.org/officeDocument/2006/relationships/image" Target="media/image26.wmf"/><Relationship Id="rId78" Type="http://schemas.openxmlformats.org/officeDocument/2006/relationships/image" Target="media/image31.wmf"/><Relationship Id="rId94" Type="http://schemas.openxmlformats.org/officeDocument/2006/relationships/image" Target="media/image47.wmf"/><Relationship Id="rId99" Type="http://schemas.openxmlformats.org/officeDocument/2006/relationships/image" Target="media/image52.wmf"/><Relationship Id="rId101" Type="http://schemas.openxmlformats.org/officeDocument/2006/relationships/image" Target="media/image54.wmf"/><Relationship Id="rId122" Type="http://schemas.openxmlformats.org/officeDocument/2006/relationships/image" Target="media/image75.wmf"/><Relationship Id="rId143" Type="http://schemas.openxmlformats.org/officeDocument/2006/relationships/image" Target="media/image96.wmf"/><Relationship Id="rId148" Type="http://schemas.openxmlformats.org/officeDocument/2006/relationships/image" Target="media/image100.wmf"/><Relationship Id="rId164" Type="http://schemas.openxmlformats.org/officeDocument/2006/relationships/image" Target="media/image114.wmf"/><Relationship Id="rId169" Type="http://schemas.openxmlformats.org/officeDocument/2006/relationships/image" Target="media/image119.wmf"/><Relationship Id="rId185" Type="http://schemas.openxmlformats.org/officeDocument/2006/relationships/image" Target="media/image135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710E4446947BF36D1DCA7F827D271BC2B38F5010BEEF171D6089DEEFC424E2329E2393F17AD632E52FF8E870P0I" TargetMode="External"/><Relationship Id="rId180" Type="http://schemas.openxmlformats.org/officeDocument/2006/relationships/image" Target="media/image130.wmf"/><Relationship Id="rId26" Type="http://schemas.openxmlformats.org/officeDocument/2006/relationships/hyperlink" Target="consultantplus://offline/ref=7F710E4446947BF36D1DCA7F827D271BC2B38F5010BEEF161E6A89DEEFC424E2329E2393F17AD632E52FFAE970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14712</Words>
  <Characters>83865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Лавриков</dc:creator>
  <cp:keywords/>
  <dc:description/>
  <cp:lastModifiedBy>Лавриков</cp:lastModifiedBy>
  <cp:revision>1</cp:revision>
  <dcterms:created xsi:type="dcterms:W3CDTF">2016-04-29T08:16:00Z</dcterms:created>
  <dcterms:modified xsi:type="dcterms:W3CDTF">2016-04-29T08:48:00Z</dcterms:modified>
</cp:coreProperties>
</file>